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8B5A" w14:textId="55E4EC96" w:rsidR="00695FB1" w:rsidRPr="006317CF" w:rsidRDefault="006317CF" w:rsidP="00E03941">
      <w:pPr>
        <w:pStyle w:val="Title"/>
        <w:rPr>
          <w:b/>
          <w:bCs/>
          <w:sz w:val="72"/>
          <w:szCs w:val="72"/>
          <w:lang w:val="en-US"/>
        </w:rPr>
      </w:pPr>
      <w:r w:rsidRPr="006317CF">
        <w:rPr>
          <w:b/>
          <w:bCs/>
          <w:noProof/>
          <w:sz w:val="72"/>
          <w:szCs w:val="72"/>
          <w:lang w:val="en-US"/>
        </w:rPr>
        <mc:AlternateContent>
          <mc:Choice Requires="wps">
            <w:drawing>
              <wp:anchor distT="0" distB="0" distL="114300" distR="114300" simplePos="0" relativeHeight="251659264" behindDoc="1" locked="0" layoutInCell="1" allowOverlap="1" wp14:anchorId="2BFB8EB6" wp14:editId="0FC00DFA">
                <wp:simplePos x="0" y="0"/>
                <wp:positionH relativeFrom="margin">
                  <wp:align>left</wp:align>
                </wp:positionH>
                <wp:positionV relativeFrom="paragraph">
                  <wp:posOffset>38100</wp:posOffset>
                </wp:positionV>
                <wp:extent cx="5610225" cy="5619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5610225" cy="5619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325DD" id="Rectangle: Rounded Corners 2" o:spid="_x0000_s1026" style="position:absolute;margin-left:0;margin-top:3pt;width:441.75pt;height:4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" fillcolor="#b4c6e7 [1300]" strokecolor="#1f3763 [1604]" strokeweight="1pt">
                <v:stroke joinstyle="miter"/>
                <w10:wrap anchorx="margin"/>
              </v:roundrect>
            </w:pict>
          </mc:Fallback>
        </mc:AlternateContent>
      </w:r>
      <w:r>
        <w:rPr>
          <w:b/>
          <w:bCs/>
          <w:sz w:val="72"/>
          <w:szCs w:val="72"/>
          <w:lang w:val="en-US"/>
        </w:rPr>
        <w:t xml:space="preserve"> </w:t>
      </w:r>
      <w:r w:rsidR="00E03941" w:rsidRPr="006317CF">
        <w:rPr>
          <w:b/>
          <w:bCs/>
          <w:sz w:val="72"/>
          <w:szCs w:val="72"/>
          <w:lang w:val="en-US"/>
        </w:rPr>
        <w:t>PSO Scholarship Newsletter</w:t>
      </w:r>
    </w:p>
    <w:p w14:paraId="7EA4FBED" w14:textId="77777777" w:rsidR="00E03941" w:rsidRDefault="00E03941" w:rsidP="00E03941">
      <w:pPr>
        <w:rPr>
          <w:lang w:val="en-US"/>
        </w:rPr>
      </w:pPr>
    </w:p>
    <w:p w14:paraId="57051E1A" w14:textId="4C4498C1" w:rsidR="00E03941" w:rsidRDefault="00E03941" w:rsidP="00E03941">
      <w:pPr>
        <w:rPr>
          <w:rStyle w:val="SubtleEmphasis"/>
        </w:rPr>
      </w:pPr>
      <w:r>
        <w:rPr>
          <w:rStyle w:val="SubtleEmphasis"/>
        </w:rPr>
        <w:t>Things you should be doing:</w:t>
      </w:r>
    </w:p>
    <w:p w14:paraId="71B2174E" w14:textId="70781834" w:rsidR="00E03941" w:rsidRDefault="00E03941" w:rsidP="00E03941">
      <w:pPr>
        <w:pStyle w:val="ListParagraph"/>
        <w:numPr>
          <w:ilvl w:val="0"/>
          <w:numId w:val="1"/>
        </w:numPr>
        <w:rPr>
          <w:rStyle w:val="SubtleEmphasis"/>
        </w:rPr>
      </w:pPr>
      <w:r>
        <w:rPr>
          <w:rStyle w:val="SubtleEmphasis"/>
        </w:rPr>
        <w:t>Apply to institution(s) of your choice</w:t>
      </w:r>
    </w:p>
    <w:p w14:paraId="4A4569D8" w14:textId="54BC03BB" w:rsidR="00E03941" w:rsidRDefault="00E03941" w:rsidP="00E03941">
      <w:pPr>
        <w:pStyle w:val="ListParagraph"/>
        <w:numPr>
          <w:ilvl w:val="0"/>
          <w:numId w:val="1"/>
        </w:numPr>
        <w:rPr>
          <w:rStyle w:val="SubtleEmphasis"/>
        </w:rPr>
      </w:pPr>
      <w:r>
        <w:rPr>
          <w:rStyle w:val="SubtleEmphasis"/>
        </w:rPr>
        <w:t>Apply for housing</w:t>
      </w:r>
    </w:p>
    <w:p w14:paraId="4BE7FCD7" w14:textId="624338FA" w:rsidR="00E03941" w:rsidRDefault="00E03941" w:rsidP="00E03941">
      <w:pPr>
        <w:pStyle w:val="ListParagraph"/>
        <w:numPr>
          <w:ilvl w:val="0"/>
          <w:numId w:val="1"/>
        </w:numPr>
        <w:rPr>
          <w:rStyle w:val="SubtleEmphasis"/>
        </w:rPr>
      </w:pPr>
      <w:r>
        <w:rPr>
          <w:rStyle w:val="SubtleEmphasis"/>
        </w:rPr>
        <w:t>Investigate provincial scholarships and/or bursaries</w:t>
      </w:r>
    </w:p>
    <w:p w14:paraId="47EDA79C" w14:textId="4C36F127" w:rsidR="00E03941" w:rsidRPr="00E03941" w:rsidRDefault="00E03941" w:rsidP="00E03941">
      <w:pPr>
        <w:pStyle w:val="Title"/>
        <w:jc w:val="center"/>
        <w:rPr>
          <w:rStyle w:val="SubtleEmphasis"/>
          <w:b/>
          <w:bCs/>
          <w:i w:val="0"/>
          <w:iCs w:val="0"/>
          <w:sz w:val="32"/>
          <w:szCs w:val="32"/>
        </w:rPr>
      </w:pPr>
      <w:r w:rsidRPr="00E03941">
        <w:rPr>
          <w:rStyle w:val="SubtleEmphasis"/>
          <w:b/>
          <w:bCs/>
          <w:i w:val="0"/>
          <w:iCs w:val="0"/>
          <w:sz w:val="32"/>
          <w:szCs w:val="32"/>
        </w:rPr>
        <w:t>Helpful Websites</w:t>
      </w:r>
    </w:p>
    <w:p w14:paraId="72CE38A3" w14:textId="2DA823EA" w:rsidR="00E03941" w:rsidRDefault="00FA7BE3" w:rsidP="00E03941">
      <w:pPr>
        <w:pStyle w:val="ListParagraph"/>
        <w:numPr>
          <w:ilvl w:val="0"/>
          <w:numId w:val="2"/>
        </w:numPr>
      </w:pPr>
      <w:hyperlink r:id="rId7" w:history="1">
        <w:r w:rsidR="00E03941" w:rsidRPr="00907A7A">
          <w:rPr>
            <w:rStyle w:val="Hyperlink"/>
          </w:rPr>
          <w:t>www.studentscholarships.org</w:t>
        </w:r>
      </w:hyperlink>
    </w:p>
    <w:p w14:paraId="69B4C909" w14:textId="69C62F86" w:rsidR="00E03941" w:rsidRDefault="00FA7BE3" w:rsidP="00E03941">
      <w:pPr>
        <w:pStyle w:val="ListParagraph"/>
        <w:numPr>
          <w:ilvl w:val="0"/>
          <w:numId w:val="2"/>
        </w:numPr>
      </w:pPr>
      <w:hyperlink r:id="rId8" w:history="1">
        <w:r w:rsidR="00E03941" w:rsidRPr="00907A7A">
          <w:rPr>
            <w:rStyle w:val="Hyperlink"/>
          </w:rPr>
          <w:t>www.studentawards.com</w:t>
        </w:r>
      </w:hyperlink>
    </w:p>
    <w:p w14:paraId="250E4664" w14:textId="3B94D716" w:rsidR="00E03941" w:rsidRDefault="00FA7BE3" w:rsidP="00E03941">
      <w:pPr>
        <w:pStyle w:val="ListParagraph"/>
        <w:numPr>
          <w:ilvl w:val="0"/>
          <w:numId w:val="2"/>
        </w:numPr>
      </w:pPr>
      <w:hyperlink r:id="rId9" w:history="1">
        <w:r w:rsidR="00E03941" w:rsidRPr="00907A7A">
          <w:rPr>
            <w:rStyle w:val="Hyperlink"/>
          </w:rPr>
          <w:t>www.schoolfinder.com</w:t>
        </w:r>
      </w:hyperlink>
    </w:p>
    <w:p w14:paraId="2247E20F" w14:textId="1402E629" w:rsidR="00E03941" w:rsidRDefault="00FA7BE3" w:rsidP="00E03941">
      <w:pPr>
        <w:pStyle w:val="ListParagraph"/>
        <w:numPr>
          <w:ilvl w:val="0"/>
          <w:numId w:val="2"/>
        </w:numPr>
      </w:pPr>
      <w:hyperlink r:id="rId10" w:history="1">
        <w:r w:rsidR="00E03941" w:rsidRPr="00907A7A">
          <w:rPr>
            <w:rStyle w:val="Hyperlink"/>
          </w:rPr>
          <w:t>www.aved.gov.bc.ca/studentservices.ca</w:t>
        </w:r>
      </w:hyperlink>
    </w:p>
    <w:p w14:paraId="59BB107C" w14:textId="43B33BE4" w:rsidR="00E03941" w:rsidRDefault="00FA7BE3" w:rsidP="00E03941">
      <w:pPr>
        <w:pStyle w:val="ListParagraph"/>
        <w:numPr>
          <w:ilvl w:val="0"/>
          <w:numId w:val="2"/>
        </w:numPr>
      </w:pPr>
      <w:hyperlink r:id="rId11" w:history="1">
        <w:r w:rsidR="00E03941" w:rsidRPr="00907A7A">
          <w:rPr>
            <w:rStyle w:val="Hyperlink"/>
          </w:rPr>
          <w:t>www.bcawardsonline.org</w:t>
        </w:r>
      </w:hyperlink>
    </w:p>
    <w:p w14:paraId="6606879D" w14:textId="13D1D7B8" w:rsidR="00E03941" w:rsidRDefault="00FA7BE3" w:rsidP="00E03941">
      <w:pPr>
        <w:pStyle w:val="ListParagraph"/>
        <w:numPr>
          <w:ilvl w:val="0"/>
          <w:numId w:val="2"/>
        </w:numPr>
      </w:pPr>
      <w:hyperlink r:id="rId12" w:history="1">
        <w:r w:rsidR="00E03941" w:rsidRPr="00907A7A">
          <w:rPr>
            <w:rStyle w:val="Hyperlink"/>
          </w:rPr>
          <w:t>www.scholarshipscanada.com</w:t>
        </w:r>
      </w:hyperlink>
    </w:p>
    <w:p w14:paraId="2D2B5A94" w14:textId="6C9ADBE1" w:rsidR="00E03941" w:rsidRDefault="00FA7BE3" w:rsidP="00E03941">
      <w:pPr>
        <w:pStyle w:val="ListParagraph"/>
        <w:numPr>
          <w:ilvl w:val="0"/>
          <w:numId w:val="2"/>
        </w:numPr>
      </w:pPr>
      <w:hyperlink r:id="rId13" w:history="1">
        <w:r w:rsidR="00E03941" w:rsidRPr="00907A7A">
          <w:rPr>
            <w:rStyle w:val="Hyperlink"/>
          </w:rPr>
          <w:t>www.canlearn.ca</w:t>
        </w:r>
      </w:hyperlink>
    </w:p>
    <w:p w14:paraId="7E8D2494" w14:textId="588D439C" w:rsidR="00E03941" w:rsidRDefault="00FA7BE3" w:rsidP="00E03941">
      <w:pPr>
        <w:pStyle w:val="ListParagraph"/>
        <w:numPr>
          <w:ilvl w:val="0"/>
          <w:numId w:val="2"/>
        </w:numPr>
      </w:pPr>
      <w:hyperlink r:id="rId14" w:history="1">
        <w:r w:rsidR="00E03941" w:rsidRPr="00907A7A">
          <w:rPr>
            <w:rStyle w:val="Hyperlink"/>
          </w:rPr>
          <w:t>www.youth.gc.ca</w:t>
        </w:r>
      </w:hyperlink>
    </w:p>
    <w:p w14:paraId="3A633A4A" w14:textId="3D689BFF" w:rsidR="00E03941" w:rsidRDefault="00E03941" w:rsidP="00E03941">
      <w:pPr>
        <w:ind w:left="360"/>
      </w:pPr>
    </w:p>
    <w:p w14:paraId="71355CDA" w14:textId="4A551C3F" w:rsidR="00BC5FB4" w:rsidRDefault="00BC5FB4" w:rsidP="006317CF">
      <w:pPr>
        <w:pStyle w:val="Title"/>
        <w:jc w:val="center"/>
        <w:rPr>
          <w:u w:val="single"/>
        </w:rPr>
      </w:pPr>
      <w:r w:rsidRPr="006317CF">
        <w:rPr>
          <w:u w:val="single"/>
        </w:rPr>
        <w:t>Scholarship/Bursary List</w:t>
      </w:r>
    </w:p>
    <w:p w14:paraId="3E2969FD" w14:textId="2C46D580" w:rsidR="006317CF" w:rsidRDefault="006317CF" w:rsidP="006317CF"/>
    <w:p w14:paraId="64481655" w14:textId="77777777" w:rsidR="006317CF" w:rsidRPr="006317CF" w:rsidRDefault="006317CF" w:rsidP="006317CF">
      <w:pPr>
        <w:pStyle w:val="ListParagraph"/>
        <w:numPr>
          <w:ilvl w:val="0"/>
          <w:numId w:val="4"/>
        </w:numPr>
        <w:rPr>
          <w:b/>
          <w:bCs/>
        </w:rPr>
      </w:pPr>
      <w:r w:rsidRPr="006317CF">
        <w:rPr>
          <w:b/>
          <w:bCs/>
        </w:rPr>
        <w:t xml:space="preserve">The Terry Fox Humanitarian Award Program </w:t>
      </w:r>
    </w:p>
    <w:p w14:paraId="65EDFFBC" w14:textId="42CD97DF" w:rsidR="006317CF" w:rsidRDefault="006317CF" w:rsidP="006317CF">
      <w:pPr>
        <w:pStyle w:val="ListParagraph"/>
      </w:pPr>
      <w:r w:rsidRPr="006317CF">
        <w:rPr>
          <w:b/>
          <w:bCs/>
        </w:rPr>
        <w:t>http://www.terryfoxawards.ca</w:t>
      </w:r>
      <w:r>
        <w:t xml:space="preserve"> </w:t>
      </w:r>
    </w:p>
    <w:p w14:paraId="1397D4DB" w14:textId="77777777" w:rsidR="006317CF" w:rsidRDefault="006317CF" w:rsidP="006317CF">
      <w:pPr>
        <w:pStyle w:val="ListParagraph"/>
      </w:pPr>
    </w:p>
    <w:p w14:paraId="7875ABE1" w14:textId="77777777" w:rsidR="006317CF" w:rsidRDefault="006317CF" w:rsidP="006317CF">
      <w:pPr>
        <w:pStyle w:val="ListParagraph"/>
      </w:pPr>
      <w:r>
        <w:t xml:space="preserve">The Terry Fox Humanitarian Award Program was established in 1982 through a grant by the Government of Canada to commemorate Terry's courage and tenacity in his cross-Canada Marathon of Hope. The Terry Fox Humanitarian Award recognizes the benevolence of young Canadians and encourages them to continue in their humanitarian work while attending college or university in Canada. In the spring of 2006, the Department of Canadian Heritage provided the program with a $10 000 000 endowment aimed to increase the number of awards granted each year. The program is open to graduating secondary school students and those currently studying towards their first university degree or diploma. </w:t>
      </w:r>
    </w:p>
    <w:p w14:paraId="70E4C517" w14:textId="77777777" w:rsidR="006317CF" w:rsidRDefault="006317CF" w:rsidP="006317CF">
      <w:pPr>
        <w:pStyle w:val="ListParagraph"/>
      </w:pPr>
    </w:p>
    <w:p w14:paraId="64B87B09" w14:textId="77777777" w:rsidR="006317CF" w:rsidRDefault="006317CF" w:rsidP="006317CF">
      <w:pPr>
        <w:pStyle w:val="ListParagraph"/>
      </w:pPr>
      <w:r>
        <w:t xml:space="preserve">Since its inception, close to one thousand Terry Fox Scholars from across the country and all walks of life have selflessly dedicated themselves to helping others less fortunate, at home, at school and in the community. Each year we receive hundreds of applications and typically recognize 20 new recipients from across the country. The alumni of our program count among some of Canada's finest, including over 70 medical doctors, 50 teachers, and seven graduates of the program who went on the win the prestigious Rhodes Scholarship to study at Oxford University. </w:t>
      </w:r>
    </w:p>
    <w:p w14:paraId="1C9A827C" w14:textId="77777777" w:rsidR="006317CF" w:rsidRDefault="006317CF" w:rsidP="006317CF">
      <w:pPr>
        <w:pStyle w:val="ListParagraph"/>
      </w:pPr>
    </w:p>
    <w:p w14:paraId="23635338" w14:textId="77777777" w:rsidR="006317CF" w:rsidRDefault="006317CF" w:rsidP="006317CF">
      <w:pPr>
        <w:pStyle w:val="ListParagraph"/>
      </w:pPr>
      <w:r>
        <w:t xml:space="preserve">The award itself reads: "In recognition of having demonstrated the highest ideals and qualities of citizenship and humanitarian service while in pursuit of excellence in academic, amateur sport, fitness, health and voluntary community service. In so doing has reflected those ideals of courage, humanitarianism, service and compassion, which Terry Fox embodied." </w:t>
      </w:r>
    </w:p>
    <w:p w14:paraId="34795F99" w14:textId="2062AEDB" w:rsidR="006317CF" w:rsidRDefault="006317CF" w:rsidP="006317CF">
      <w:pPr>
        <w:pStyle w:val="ListParagraph"/>
      </w:pPr>
      <w:r>
        <w:lastRenderedPageBreak/>
        <w:t xml:space="preserve">As the name implies, the Terry Fox Humanitarian Award recognizes humanitarian volunteer work. There </w:t>
      </w:r>
      <w:proofErr w:type="gramStart"/>
      <w:r>
        <w:t>is</w:t>
      </w:r>
      <w:proofErr w:type="gramEnd"/>
      <w:r>
        <w:t xml:space="preserve"> no set discipline students must study in order to receive the award, but they must maintain their academic, voluntary and career performance to a satisfactory level.</w:t>
      </w:r>
    </w:p>
    <w:p w14:paraId="04DACDC5" w14:textId="5914B99C" w:rsidR="006317CF" w:rsidRDefault="006317CF" w:rsidP="006317CF">
      <w:pPr>
        <w:pStyle w:val="ListParagraph"/>
      </w:pPr>
    </w:p>
    <w:p w14:paraId="3BA2D816" w14:textId="77777777" w:rsidR="006317CF" w:rsidRPr="006317CF" w:rsidRDefault="006317CF" w:rsidP="00DF4038">
      <w:pPr>
        <w:shd w:val="clear" w:color="auto" w:fill="FFFFFF"/>
        <w:spacing w:after="0" w:line="240" w:lineRule="auto"/>
        <w:ind w:firstLine="720"/>
        <w:textAlignment w:val="baseline"/>
        <w:rPr>
          <w:rFonts w:eastAsia="Times New Roman" w:cstheme="minorHAnsi"/>
          <w:sz w:val="21"/>
          <w:szCs w:val="21"/>
          <w:lang w:eastAsia="en-CA"/>
        </w:rPr>
      </w:pPr>
      <w:r w:rsidRPr="006317CF">
        <w:rPr>
          <w:rFonts w:eastAsia="Times New Roman" w:cstheme="minorHAnsi"/>
          <w:sz w:val="21"/>
          <w:szCs w:val="21"/>
          <w:lang w:eastAsia="en-CA"/>
        </w:rPr>
        <w:t>Terry Fox Humanitarian Awards are open to students of all abilities.</w:t>
      </w:r>
    </w:p>
    <w:p w14:paraId="71488819" w14:textId="77777777" w:rsidR="006317CF" w:rsidRPr="006317CF" w:rsidRDefault="006317CF" w:rsidP="00DF4038">
      <w:pPr>
        <w:shd w:val="clear" w:color="auto" w:fill="FFFFFF"/>
        <w:spacing w:after="0" w:line="240" w:lineRule="auto"/>
        <w:ind w:firstLine="720"/>
        <w:textAlignment w:val="baseline"/>
        <w:rPr>
          <w:rFonts w:eastAsia="Times New Roman" w:cstheme="minorHAnsi"/>
          <w:sz w:val="21"/>
          <w:szCs w:val="21"/>
          <w:lang w:eastAsia="en-CA"/>
        </w:rPr>
      </w:pPr>
      <w:r w:rsidRPr="006317CF">
        <w:rPr>
          <w:rFonts w:eastAsia="Times New Roman" w:cstheme="minorHAnsi"/>
          <w:b/>
          <w:bCs/>
          <w:sz w:val="21"/>
          <w:szCs w:val="21"/>
          <w:bdr w:val="none" w:sz="0" w:space="0" w:color="auto" w:frame="1"/>
          <w:lang w:eastAsia="en-CA"/>
        </w:rPr>
        <w:t>To be considered for the Award, applicants must meet be:</w:t>
      </w:r>
    </w:p>
    <w:p w14:paraId="069A2B8F" w14:textId="77777777" w:rsidR="006317CF" w:rsidRPr="006317CF" w:rsidRDefault="006317CF" w:rsidP="006317CF">
      <w:pPr>
        <w:numPr>
          <w:ilvl w:val="0"/>
          <w:numId w:val="5"/>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In good academic standing.</w:t>
      </w:r>
    </w:p>
    <w:p w14:paraId="6385C5D1" w14:textId="77777777" w:rsidR="006317CF" w:rsidRPr="006317CF" w:rsidRDefault="006317CF" w:rsidP="006317CF">
      <w:pPr>
        <w:numPr>
          <w:ilvl w:val="0"/>
          <w:numId w:val="5"/>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Canadian citizens or landed immigrants.</w:t>
      </w:r>
    </w:p>
    <w:p w14:paraId="1E02DDF6" w14:textId="77777777" w:rsidR="006317CF" w:rsidRPr="006317CF" w:rsidRDefault="006317CF" w:rsidP="006317CF">
      <w:pPr>
        <w:numPr>
          <w:ilvl w:val="0"/>
          <w:numId w:val="5"/>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Students graduating from secondary (high) school or students completing their first year of CÉGEP or students who have completed secondary (high) school</w:t>
      </w:r>
    </w:p>
    <w:p w14:paraId="6F09E395" w14:textId="77777777" w:rsidR="006317CF" w:rsidRPr="006317CF" w:rsidRDefault="006317CF" w:rsidP="006317CF">
      <w:pPr>
        <w:numPr>
          <w:ilvl w:val="0"/>
          <w:numId w:val="5"/>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Involved in voluntary humanitarian activities (for which they have not been compensated).</w:t>
      </w:r>
    </w:p>
    <w:p w14:paraId="696CB453" w14:textId="015C2C2E" w:rsidR="006317CF" w:rsidRPr="006317CF" w:rsidRDefault="006317CF" w:rsidP="006317CF">
      <w:pPr>
        <w:numPr>
          <w:ilvl w:val="0"/>
          <w:numId w:val="5"/>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 xml:space="preserve">Planning to or are already studying towards their first university degree or diploma at a Canadian post-secondary </w:t>
      </w:r>
      <w:r w:rsidR="00DF4038" w:rsidRPr="006317CF">
        <w:rPr>
          <w:rFonts w:eastAsia="Times New Roman" w:cstheme="minorHAnsi"/>
          <w:sz w:val="21"/>
          <w:szCs w:val="21"/>
          <w:lang w:eastAsia="en-CA"/>
        </w:rPr>
        <w:t>institution or</w:t>
      </w:r>
      <w:r w:rsidRPr="006317CF">
        <w:rPr>
          <w:rFonts w:eastAsia="Times New Roman" w:cstheme="minorHAnsi"/>
          <w:sz w:val="21"/>
          <w:szCs w:val="21"/>
          <w:lang w:eastAsia="en-CA"/>
        </w:rPr>
        <w:t xml:space="preserve"> entering their 2nd year of CÉGEP in the upcoming academic year.</w:t>
      </w:r>
    </w:p>
    <w:p w14:paraId="07AE5D1F" w14:textId="77777777" w:rsidR="006317CF" w:rsidRDefault="006317CF" w:rsidP="00DF4038">
      <w:pPr>
        <w:shd w:val="clear" w:color="auto" w:fill="FFFFFF"/>
        <w:spacing w:after="0" w:line="240" w:lineRule="auto"/>
        <w:ind w:left="720"/>
        <w:textAlignment w:val="baseline"/>
        <w:rPr>
          <w:rFonts w:eastAsia="Times New Roman" w:cstheme="minorHAnsi"/>
          <w:sz w:val="21"/>
          <w:szCs w:val="21"/>
          <w:lang w:eastAsia="en-CA"/>
        </w:rPr>
      </w:pPr>
    </w:p>
    <w:p w14:paraId="0A4ED542" w14:textId="388D2EC1" w:rsidR="006317CF" w:rsidRDefault="006317CF" w:rsidP="00DF4038">
      <w:pPr>
        <w:shd w:val="clear" w:color="auto" w:fill="FFFFFF"/>
        <w:spacing w:after="0" w:line="240" w:lineRule="auto"/>
        <w:ind w:left="720"/>
        <w:textAlignment w:val="baseline"/>
        <w:rPr>
          <w:rFonts w:eastAsia="Times New Roman" w:cstheme="minorHAnsi"/>
          <w:sz w:val="21"/>
          <w:szCs w:val="21"/>
          <w:lang w:eastAsia="en-CA"/>
        </w:rPr>
      </w:pPr>
      <w:r w:rsidRPr="006317CF">
        <w:rPr>
          <w:rFonts w:eastAsia="Times New Roman" w:cstheme="minorHAnsi"/>
          <w:sz w:val="21"/>
          <w:szCs w:val="21"/>
          <w:lang w:eastAsia="en-CA"/>
        </w:rPr>
        <w:t>Terry Fox Award Recipients are eligible to receive the Award until they graduate with their first university degree or diploma (for a maximum of four years), provided they maintain satisfactory academic standing and a standard of humanitarian work and personal conduct which, in the opinion of the Board of Directors, justifies the award.</w:t>
      </w:r>
    </w:p>
    <w:p w14:paraId="1B47742A" w14:textId="1F401EC4" w:rsidR="00DF4038" w:rsidRDefault="00DF4038" w:rsidP="00DF4038">
      <w:pPr>
        <w:shd w:val="clear" w:color="auto" w:fill="FFFFFF"/>
        <w:spacing w:after="0" w:line="240" w:lineRule="auto"/>
        <w:ind w:left="720"/>
        <w:textAlignment w:val="baseline"/>
        <w:rPr>
          <w:rFonts w:eastAsia="Times New Roman" w:cstheme="minorHAnsi"/>
          <w:sz w:val="21"/>
          <w:szCs w:val="21"/>
          <w:lang w:eastAsia="en-CA"/>
        </w:rPr>
      </w:pPr>
    </w:p>
    <w:p w14:paraId="0B21749C" w14:textId="1CE19885" w:rsidR="006317CF" w:rsidRPr="009B6D1D" w:rsidRDefault="00C14AE4" w:rsidP="00C14AE4">
      <w:pPr>
        <w:pStyle w:val="ListParagraph"/>
        <w:numPr>
          <w:ilvl w:val="0"/>
          <w:numId w:val="4"/>
        </w:numPr>
        <w:rPr>
          <w:b/>
          <w:bCs/>
        </w:rPr>
      </w:pPr>
      <w:r w:rsidRPr="009B6D1D">
        <w:rPr>
          <w:b/>
          <w:bCs/>
        </w:rPr>
        <w:t>BC Hydro Scholarships</w:t>
      </w:r>
    </w:p>
    <w:p w14:paraId="15A4DC45" w14:textId="4337BC50" w:rsidR="00C14AE4" w:rsidRDefault="00FA7BE3" w:rsidP="00C14AE4">
      <w:pPr>
        <w:pStyle w:val="ListParagraph"/>
      </w:pPr>
      <w:hyperlink r:id="rId15" w:anchor="2" w:history="1">
        <w:r w:rsidR="00C14AE4" w:rsidRPr="00FE6B49">
          <w:rPr>
            <w:rStyle w:val="Hyperlink"/>
          </w:rPr>
          <w:t>www.bchydro.com/community/community-giving/scholarships.html#2</w:t>
        </w:r>
      </w:hyperlink>
    </w:p>
    <w:p w14:paraId="23144F6B" w14:textId="29426DD9" w:rsidR="00C14AE4" w:rsidRDefault="00C14AE4" w:rsidP="00C14AE4">
      <w:pPr>
        <w:pStyle w:val="ListParagraph"/>
      </w:pPr>
    </w:p>
    <w:p w14:paraId="5417879D" w14:textId="77777777" w:rsidR="00C14AE4" w:rsidRPr="009B6D1D" w:rsidRDefault="00C14AE4" w:rsidP="009B6D1D">
      <w:pPr>
        <w:pStyle w:val="NormalWeb"/>
        <w:ind w:left="720"/>
        <w:rPr>
          <w:rFonts w:ascii="Calibri" w:hAnsi="Calibri" w:cs="Calibri"/>
          <w:sz w:val="22"/>
          <w:szCs w:val="22"/>
        </w:rPr>
      </w:pPr>
      <w:r w:rsidRPr="009B6D1D">
        <w:rPr>
          <w:rFonts w:ascii="Calibri" w:hAnsi="Calibri" w:cs="Calibri"/>
          <w:sz w:val="22"/>
          <w:szCs w:val="22"/>
        </w:rPr>
        <w:t>We look to build the next generation of engineers, electricians, and many other key roles who will help us deliver clean energy for generations. We are thrilled to support students who are not only committed to a post-secondary education, but who are good examples of how to maintain a healthy life balance.</w:t>
      </w:r>
    </w:p>
    <w:p w14:paraId="25BA6941" w14:textId="7ECADDF6" w:rsidR="00C14AE4" w:rsidRPr="009B6D1D" w:rsidRDefault="009B6D1D" w:rsidP="009B6D1D">
      <w:pPr>
        <w:pStyle w:val="NormalWeb"/>
        <w:ind w:firstLine="720"/>
        <w:rPr>
          <w:rFonts w:ascii="Calibri" w:hAnsi="Calibri" w:cs="Calibri"/>
          <w:sz w:val="22"/>
          <w:szCs w:val="22"/>
        </w:rPr>
      </w:pPr>
      <w:r>
        <w:rPr>
          <w:rFonts w:ascii="Calibri" w:hAnsi="Calibri" w:cs="Calibri"/>
          <w:sz w:val="22"/>
          <w:szCs w:val="22"/>
        </w:rPr>
        <w:t>Please go to the above website</w:t>
      </w:r>
      <w:r w:rsidR="00C14AE4" w:rsidRPr="009B6D1D">
        <w:rPr>
          <w:rFonts w:ascii="Calibri" w:hAnsi="Calibri" w:cs="Calibri"/>
          <w:sz w:val="22"/>
          <w:szCs w:val="22"/>
        </w:rPr>
        <w:t xml:space="preserve"> to get information about specific awards programs:</w:t>
      </w:r>
    </w:p>
    <w:p w14:paraId="7B64A692" w14:textId="6C91AC68" w:rsidR="00C14AE4" w:rsidRPr="009B6D1D" w:rsidRDefault="00C14AE4" w:rsidP="00C14AE4">
      <w:pPr>
        <w:numPr>
          <w:ilvl w:val="0"/>
          <w:numId w:val="6"/>
        </w:numPr>
        <w:spacing w:before="100" w:beforeAutospacing="1" w:after="75" w:line="240" w:lineRule="auto"/>
        <w:rPr>
          <w:rFonts w:ascii="Calibri" w:hAnsi="Calibri" w:cs="Calibri"/>
        </w:rPr>
      </w:pPr>
      <w:r w:rsidRPr="009B6D1D">
        <w:rPr>
          <w:rFonts w:ascii="Calibri" w:hAnsi="Calibri" w:cs="Calibri"/>
        </w:rPr>
        <w:t>BC Hydro post-secondary scholarships</w:t>
      </w:r>
    </w:p>
    <w:p w14:paraId="5F572593" w14:textId="4CD5F2EB" w:rsidR="00C14AE4" w:rsidRPr="009B6D1D" w:rsidRDefault="00C14AE4" w:rsidP="00C14AE4">
      <w:pPr>
        <w:numPr>
          <w:ilvl w:val="0"/>
          <w:numId w:val="6"/>
        </w:numPr>
        <w:spacing w:before="100" w:beforeAutospacing="1" w:after="75" w:line="240" w:lineRule="auto"/>
        <w:rPr>
          <w:rFonts w:ascii="Calibri" w:hAnsi="Calibri" w:cs="Calibri"/>
        </w:rPr>
      </w:pPr>
      <w:r w:rsidRPr="009B6D1D">
        <w:rPr>
          <w:rFonts w:ascii="Calibri" w:hAnsi="Calibri" w:cs="Calibri"/>
        </w:rPr>
        <w:t>Indigenous scholarships</w:t>
      </w:r>
    </w:p>
    <w:p w14:paraId="2D496008" w14:textId="76EF132B" w:rsidR="00C14AE4" w:rsidRPr="009B6D1D" w:rsidRDefault="00C14AE4" w:rsidP="00C14AE4">
      <w:pPr>
        <w:numPr>
          <w:ilvl w:val="0"/>
          <w:numId w:val="6"/>
        </w:numPr>
        <w:spacing w:before="100" w:beforeAutospacing="1" w:after="75" w:line="240" w:lineRule="auto"/>
        <w:rPr>
          <w:rFonts w:ascii="Calibri" w:hAnsi="Calibri" w:cs="Calibri"/>
        </w:rPr>
      </w:pPr>
      <w:r w:rsidRPr="009B6D1D">
        <w:rPr>
          <w:rFonts w:ascii="Calibri" w:hAnsi="Calibri" w:cs="Calibri"/>
        </w:rPr>
        <w:t>BC Hydro engineering scholarships</w:t>
      </w:r>
    </w:p>
    <w:p w14:paraId="72F5CE66" w14:textId="0717D52D" w:rsidR="00C14AE4" w:rsidRDefault="00C14AE4" w:rsidP="00C14AE4">
      <w:pPr>
        <w:numPr>
          <w:ilvl w:val="0"/>
          <w:numId w:val="6"/>
        </w:numPr>
        <w:spacing w:before="100" w:beforeAutospacing="1" w:after="75" w:line="240" w:lineRule="auto"/>
        <w:rPr>
          <w:rFonts w:ascii="Calibri" w:hAnsi="Calibri" w:cs="Calibri"/>
        </w:rPr>
      </w:pPr>
      <w:r w:rsidRPr="009B6D1D">
        <w:rPr>
          <w:rFonts w:ascii="Calibri" w:hAnsi="Calibri" w:cs="Calibri"/>
        </w:rPr>
        <w:t>BC Hydro endowments</w:t>
      </w:r>
    </w:p>
    <w:p w14:paraId="3ABCDC87" w14:textId="77777777" w:rsidR="008D2140" w:rsidRPr="008D2140" w:rsidRDefault="008D2140" w:rsidP="009B6D1D">
      <w:pPr>
        <w:pStyle w:val="ListParagraph"/>
        <w:numPr>
          <w:ilvl w:val="0"/>
          <w:numId w:val="4"/>
        </w:numPr>
        <w:spacing w:before="100" w:beforeAutospacing="1" w:after="75" w:line="240" w:lineRule="auto"/>
        <w:rPr>
          <w:rFonts w:ascii="Calibri" w:hAnsi="Calibri" w:cs="Calibri"/>
          <w:b/>
          <w:bCs/>
        </w:rPr>
      </w:pPr>
      <w:r w:rsidRPr="008D2140">
        <w:rPr>
          <w:rFonts w:ascii="Calibri" w:hAnsi="Calibri" w:cs="Calibri"/>
          <w:b/>
          <w:bCs/>
        </w:rPr>
        <w:t>TD Canada Trust Scholarships for Community Leadership</w:t>
      </w:r>
    </w:p>
    <w:p w14:paraId="747CE563" w14:textId="7802F5CA" w:rsidR="00C14AE4" w:rsidRDefault="00FA7BE3" w:rsidP="00C14AE4">
      <w:pPr>
        <w:pStyle w:val="ListParagraph"/>
      </w:pPr>
      <w:hyperlink r:id="rId16" w:history="1">
        <w:r w:rsidR="008D2140" w:rsidRPr="00FE6B49">
          <w:rPr>
            <w:rStyle w:val="Hyperlink"/>
          </w:rPr>
          <w:t>www.td.com/ca/en/personal-banking/solutions/student-banking/community-leadership-scholarship-for-canadians/</w:t>
        </w:r>
      </w:hyperlink>
    </w:p>
    <w:p w14:paraId="2C5BE883" w14:textId="571124CD" w:rsidR="008D2140" w:rsidRDefault="008D2140" w:rsidP="00C14AE4">
      <w:pPr>
        <w:pStyle w:val="ListParagraph"/>
      </w:pPr>
    </w:p>
    <w:p w14:paraId="47BDC2C9" w14:textId="185EE188" w:rsidR="008D2140" w:rsidRDefault="008D2140" w:rsidP="00C14AE4">
      <w:pPr>
        <w:pStyle w:val="ListParagraph"/>
      </w:pPr>
      <w:r>
        <w:t xml:space="preserve">Have you shown exceptional </w:t>
      </w:r>
      <w:r w:rsidRPr="008D2140">
        <w:t xml:space="preserve">leadership in helping to make a meaningful and lasting difference in your community? We'd love to hear about your community leadership efforts and what inspired you to get involved. We're more interested in the marks you're making in the world than the marks you're getting in the classroom. The program is open to students with an average of 75% and up </w:t>
      </w:r>
      <w:r>
        <w:t xml:space="preserve">(outside Quebec), </w:t>
      </w:r>
      <w:r w:rsidRPr="008D2140">
        <w:t>for a minimum our score of 26</w:t>
      </w:r>
      <w:r>
        <w:t xml:space="preserve"> (in Quebec), </w:t>
      </w:r>
      <w:r w:rsidRPr="008D2140">
        <w:t>who are supporting positive change in their communities.</w:t>
      </w:r>
    </w:p>
    <w:p w14:paraId="0AFEE66A" w14:textId="6FDA3956" w:rsidR="008D2140" w:rsidRDefault="008D2140" w:rsidP="00C14AE4">
      <w:pPr>
        <w:pStyle w:val="ListParagraph"/>
      </w:pPr>
    </w:p>
    <w:p w14:paraId="21D6875D" w14:textId="764E40FB" w:rsidR="008D2140" w:rsidRDefault="008D2140" w:rsidP="00C14AE4">
      <w:pPr>
        <w:pStyle w:val="ListParagraph"/>
      </w:pPr>
      <w:r w:rsidRPr="008D2140">
        <w:t>TD is committed to helping create the conditions where everyone has a chance to succeed in a changing world. The TD scholarships for community leadership are awarded to students who are helping to support change, nurture progress add contribute to making the world a better place.</w:t>
      </w:r>
    </w:p>
    <w:p w14:paraId="331FE448" w14:textId="698564D0" w:rsidR="008D2140" w:rsidRDefault="008D2140" w:rsidP="00C14AE4">
      <w:pPr>
        <w:pStyle w:val="ListParagraph"/>
      </w:pPr>
    </w:p>
    <w:p w14:paraId="3D79646B" w14:textId="4845877D" w:rsidR="008D2140" w:rsidRPr="008C7814" w:rsidRDefault="008D2140" w:rsidP="008D2140">
      <w:pPr>
        <w:pStyle w:val="ListParagraph"/>
        <w:numPr>
          <w:ilvl w:val="0"/>
          <w:numId w:val="4"/>
        </w:numPr>
        <w:rPr>
          <w:b/>
          <w:bCs/>
        </w:rPr>
      </w:pPr>
      <w:r w:rsidRPr="008C7814">
        <w:rPr>
          <w:b/>
          <w:bCs/>
        </w:rPr>
        <w:lastRenderedPageBreak/>
        <w:t>Fraser Institute Student Essay Contest</w:t>
      </w:r>
    </w:p>
    <w:p w14:paraId="2E6BA5F2" w14:textId="591F39E3" w:rsidR="008D2140" w:rsidRDefault="00FA7BE3" w:rsidP="008D2140">
      <w:pPr>
        <w:pStyle w:val="ListParagraph"/>
      </w:pPr>
      <w:hyperlink r:id="rId17" w:history="1">
        <w:r w:rsidR="008D2140" w:rsidRPr="00FE6B49">
          <w:rPr>
            <w:rStyle w:val="Hyperlink"/>
          </w:rPr>
          <w:t>www.fraserinstitute.org/education-programs/students/essay-contest</w:t>
        </w:r>
      </w:hyperlink>
    </w:p>
    <w:p w14:paraId="47B3A841" w14:textId="55347BFA" w:rsidR="008D2140" w:rsidRDefault="008D2140" w:rsidP="008D2140">
      <w:pPr>
        <w:pStyle w:val="ListParagraph"/>
      </w:pPr>
    </w:p>
    <w:p w14:paraId="5651B31A" w14:textId="77777777" w:rsidR="008D2140" w:rsidRDefault="008D2140" w:rsidP="008D2140">
      <w:pPr>
        <w:pStyle w:val="ListParagraph"/>
      </w:pPr>
      <w:r>
        <w:t xml:space="preserve">Each year the Institute holds a competition for students, designed to encourage and develop student writers. </w:t>
      </w:r>
    </w:p>
    <w:p w14:paraId="13FB6BDB" w14:textId="77777777" w:rsidR="008D2140" w:rsidRDefault="008D2140" w:rsidP="008D2140">
      <w:pPr>
        <w:pStyle w:val="ListParagraph"/>
        <w:ind w:firstLine="720"/>
      </w:pPr>
      <w:r>
        <w:t xml:space="preserve">• $2,250 in cash prizes awarded each year. </w:t>
      </w:r>
    </w:p>
    <w:p w14:paraId="5984FD2F" w14:textId="3539F5FC" w:rsidR="008D2140" w:rsidRDefault="008D2140" w:rsidP="008D2140">
      <w:pPr>
        <w:pStyle w:val="ListParagraph"/>
      </w:pPr>
      <w:r>
        <w:t xml:space="preserve"> </w:t>
      </w:r>
      <w:r>
        <w:tab/>
        <w:t>• Special category for high school students only</w:t>
      </w:r>
    </w:p>
    <w:p w14:paraId="0B9E934D" w14:textId="5D85A0C7" w:rsidR="008D2140" w:rsidRDefault="008D2140" w:rsidP="008D2140">
      <w:pPr>
        <w:pStyle w:val="ListParagraph"/>
      </w:pPr>
    </w:p>
    <w:p w14:paraId="6A75C7C9" w14:textId="40939100" w:rsidR="008D2140" w:rsidRPr="008C7814" w:rsidRDefault="00B9593D" w:rsidP="008D2140">
      <w:pPr>
        <w:pStyle w:val="ListParagraph"/>
        <w:numPr>
          <w:ilvl w:val="0"/>
          <w:numId w:val="4"/>
        </w:numPr>
        <w:rPr>
          <w:b/>
          <w:bCs/>
        </w:rPr>
      </w:pPr>
      <w:r w:rsidRPr="008C7814">
        <w:rPr>
          <w:b/>
          <w:bCs/>
        </w:rPr>
        <w:t>BC Cattleman’s Association Awards/Scholarships/Bursaries</w:t>
      </w:r>
    </w:p>
    <w:p w14:paraId="782E7394" w14:textId="7811E898" w:rsidR="00B9593D" w:rsidRDefault="00FA7BE3" w:rsidP="00B9593D">
      <w:pPr>
        <w:pStyle w:val="ListParagraph"/>
      </w:pPr>
      <w:hyperlink r:id="rId18" w:history="1">
        <w:r w:rsidR="00B9593D" w:rsidRPr="00FE6B49">
          <w:rPr>
            <w:rStyle w:val="Hyperlink"/>
          </w:rPr>
          <w:t>www.cattlemen.bc.ca/awards.htm</w:t>
        </w:r>
      </w:hyperlink>
    </w:p>
    <w:p w14:paraId="5F11A836" w14:textId="560201D8" w:rsidR="00B9593D" w:rsidRDefault="00B9593D" w:rsidP="00B9593D">
      <w:pPr>
        <w:pStyle w:val="ListParagraph"/>
      </w:pPr>
    </w:p>
    <w:p w14:paraId="260DA7E4" w14:textId="0A49DAB6" w:rsidR="00B9593D" w:rsidRDefault="00B9593D" w:rsidP="00B9593D">
      <w:pPr>
        <w:pStyle w:val="ListParagraph"/>
      </w:pPr>
      <w:r>
        <w:t>The BC Cattlemen's Association is pleased to offer and administer several bursaries, grants and scholarships on behalf of the ranching industry.</w:t>
      </w:r>
    </w:p>
    <w:p w14:paraId="4E5833E9" w14:textId="28CC498A" w:rsidR="00B9593D" w:rsidRDefault="00B9593D" w:rsidP="00B9593D">
      <w:pPr>
        <w:pStyle w:val="ListParagraph"/>
      </w:pPr>
    </w:p>
    <w:p w14:paraId="53DBE4CB" w14:textId="30214BFA" w:rsidR="00B9593D" w:rsidRPr="008C7814" w:rsidRDefault="00B9593D" w:rsidP="00B9593D">
      <w:pPr>
        <w:pStyle w:val="ListParagraph"/>
        <w:numPr>
          <w:ilvl w:val="0"/>
          <w:numId w:val="4"/>
        </w:numPr>
        <w:rPr>
          <w:b/>
          <w:bCs/>
        </w:rPr>
      </w:pPr>
      <w:r w:rsidRPr="008C7814">
        <w:rPr>
          <w:b/>
          <w:bCs/>
        </w:rPr>
        <w:t>BCGEU Scholarships</w:t>
      </w:r>
    </w:p>
    <w:p w14:paraId="086C70F1" w14:textId="6421074C" w:rsidR="00B9593D" w:rsidRDefault="00FA7BE3" w:rsidP="00B9593D">
      <w:pPr>
        <w:pStyle w:val="ListParagraph"/>
      </w:pPr>
      <w:hyperlink r:id="rId19" w:history="1">
        <w:r w:rsidR="00F770DA" w:rsidRPr="00DA11C0">
          <w:rPr>
            <w:rStyle w:val="Hyperlink"/>
          </w:rPr>
          <w:t>www.bcgeu.ca/learning</w:t>
        </w:r>
      </w:hyperlink>
    </w:p>
    <w:p w14:paraId="30C3959D" w14:textId="4CE9B435" w:rsidR="00B9593D" w:rsidRDefault="00B9593D" w:rsidP="00B9593D">
      <w:pPr>
        <w:pStyle w:val="ListParagraph"/>
      </w:pPr>
    </w:p>
    <w:p w14:paraId="3CB32AF9" w14:textId="7305307D" w:rsidR="00B9593D" w:rsidRDefault="00B9593D" w:rsidP="00B9593D">
      <w:pPr>
        <w:pStyle w:val="ListParagraph"/>
      </w:pPr>
      <w:r>
        <w:t>The BC Government and Service Employees’ Union is offering $45,000 in scholarship awards, $3,000.00 for full-time students and $2,000.00 for part-time students who are BCGEU members or relatives of BCGEU members or staff.  Applications start in spring.</w:t>
      </w:r>
    </w:p>
    <w:p w14:paraId="29222459" w14:textId="1DD92467" w:rsidR="00B9593D" w:rsidRDefault="00B9593D" w:rsidP="00B9593D">
      <w:pPr>
        <w:pStyle w:val="ListParagraph"/>
      </w:pPr>
    </w:p>
    <w:p w14:paraId="2E56547E" w14:textId="2B623DA2" w:rsidR="00B9593D" w:rsidRPr="008C7814" w:rsidRDefault="00B9593D" w:rsidP="00B9593D">
      <w:pPr>
        <w:pStyle w:val="ListParagraph"/>
        <w:numPr>
          <w:ilvl w:val="0"/>
          <w:numId w:val="4"/>
        </w:numPr>
        <w:rPr>
          <w:b/>
          <w:bCs/>
        </w:rPr>
      </w:pPr>
      <w:r w:rsidRPr="008C7814">
        <w:rPr>
          <w:b/>
          <w:bCs/>
        </w:rPr>
        <w:t>BC School Sports Scholarships</w:t>
      </w:r>
    </w:p>
    <w:p w14:paraId="72E328CB" w14:textId="4DFF590C" w:rsidR="00B9593D" w:rsidRDefault="00FA7BE3" w:rsidP="00B9593D">
      <w:pPr>
        <w:pStyle w:val="ListParagraph"/>
      </w:pPr>
      <w:hyperlink r:id="rId20" w:history="1">
        <w:r w:rsidR="00B9593D" w:rsidRPr="00FE6B49">
          <w:rPr>
            <w:rStyle w:val="Hyperlink"/>
          </w:rPr>
          <w:t>www.bcschoolsports.ca/member-services/scholarships</w:t>
        </w:r>
      </w:hyperlink>
    </w:p>
    <w:p w14:paraId="213F7674" w14:textId="33342C1E" w:rsidR="00B9593D" w:rsidRDefault="00B9593D" w:rsidP="00B9593D">
      <w:pPr>
        <w:pStyle w:val="ListParagraph"/>
      </w:pPr>
    </w:p>
    <w:p w14:paraId="738D48D2" w14:textId="700A38C2" w:rsidR="00B9593D" w:rsidRDefault="00B9593D" w:rsidP="00B9593D">
      <w:pPr>
        <w:pStyle w:val="ListParagraph"/>
      </w:pPr>
      <w:r>
        <w:t>BC</w:t>
      </w:r>
      <w:r w:rsidRPr="00B9593D">
        <w:t xml:space="preserve"> </w:t>
      </w:r>
      <w:r>
        <w:t>S</w:t>
      </w:r>
      <w:r w:rsidRPr="00B9593D">
        <w:t xml:space="preserve">chool </w:t>
      </w:r>
      <w:r>
        <w:t>S</w:t>
      </w:r>
      <w:r w:rsidRPr="00B9593D">
        <w:t xml:space="preserve">ports is pleased to provide over $30,000 in scholarships available to student athletes this year. BC </w:t>
      </w:r>
      <w:r>
        <w:t>S</w:t>
      </w:r>
      <w:r w:rsidRPr="00B9593D">
        <w:t xml:space="preserve">chool </w:t>
      </w:r>
      <w:r>
        <w:t>S</w:t>
      </w:r>
      <w:r w:rsidRPr="00B9593D">
        <w:t xml:space="preserve">ports scholarships reward excellence in both scholastic and athletic pursuits. The successful applicants will be student athletes who have balanced their high academic achievements with significant success as school athletes and contributions to their community. Scholarship shall be awarded to students enrolled in member schools who apply and to meet </w:t>
      </w:r>
      <w:proofErr w:type="gramStart"/>
      <w:r w:rsidRPr="00B9593D">
        <w:t>all of</w:t>
      </w:r>
      <w:proofErr w:type="gramEnd"/>
      <w:r w:rsidRPr="00B9593D">
        <w:t xml:space="preserve"> the criteria.</w:t>
      </w:r>
    </w:p>
    <w:p w14:paraId="53305BD8" w14:textId="01404092" w:rsidR="00284944" w:rsidRDefault="00284944" w:rsidP="00B9593D">
      <w:pPr>
        <w:pStyle w:val="ListParagraph"/>
      </w:pPr>
    </w:p>
    <w:p w14:paraId="18F9BF03" w14:textId="43052F0C" w:rsidR="00284944" w:rsidRPr="00F770DA" w:rsidRDefault="00284944" w:rsidP="00284944">
      <w:pPr>
        <w:pStyle w:val="ListParagraph"/>
        <w:numPr>
          <w:ilvl w:val="0"/>
          <w:numId w:val="4"/>
        </w:numPr>
        <w:rPr>
          <w:b/>
          <w:bCs/>
        </w:rPr>
      </w:pPr>
      <w:r w:rsidRPr="00F770DA">
        <w:rPr>
          <w:b/>
          <w:bCs/>
        </w:rPr>
        <w:t>Girl Guides of Canada Scholarships</w:t>
      </w:r>
    </w:p>
    <w:p w14:paraId="4219F52F" w14:textId="6E2D6B04" w:rsidR="00F770DA" w:rsidRDefault="00FA7BE3" w:rsidP="00F770DA">
      <w:pPr>
        <w:pStyle w:val="ListParagraph"/>
      </w:pPr>
      <w:hyperlink r:id="rId21" w:history="1">
        <w:r w:rsidR="00F770DA" w:rsidRPr="00DA11C0">
          <w:rPr>
            <w:rStyle w:val="Hyperlink"/>
          </w:rPr>
          <w:t>www.girlguides.ca/</w:t>
        </w:r>
      </w:hyperlink>
    </w:p>
    <w:p w14:paraId="13062D93" w14:textId="2E6264DD" w:rsidR="008D2140" w:rsidRDefault="008D2140" w:rsidP="00C14AE4">
      <w:pPr>
        <w:pStyle w:val="ListParagraph"/>
      </w:pPr>
    </w:p>
    <w:p w14:paraId="0FC4410A" w14:textId="658B4679" w:rsidR="00284944" w:rsidRDefault="00284944" w:rsidP="00C14AE4">
      <w:pPr>
        <w:pStyle w:val="ListParagraph"/>
      </w:pPr>
      <w:r>
        <w:t>Whether enrolling in college, university or a trades program for the first time or heading back to school part-time as a mature student, the Girl Guides of Canada national scholarship program supports girl and adult Members in their post-secondary education. With more than 25 awards ranging from $1,000 for our Scholarship for Part-time Studies to $2,000 for our other scholarships, this Membership benefit supports our members as they take the next step in challenging themselves.</w:t>
      </w:r>
    </w:p>
    <w:p w14:paraId="0DDB1861" w14:textId="2942E727" w:rsidR="00284944" w:rsidRDefault="00284944" w:rsidP="00C14AE4">
      <w:pPr>
        <w:pStyle w:val="ListParagraph"/>
      </w:pPr>
    </w:p>
    <w:p w14:paraId="06AA9990" w14:textId="48C0ABB1" w:rsidR="00284944" w:rsidRPr="00F770DA" w:rsidRDefault="00284944" w:rsidP="00284944">
      <w:pPr>
        <w:pStyle w:val="ListParagraph"/>
        <w:numPr>
          <w:ilvl w:val="0"/>
          <w:numId w:val="4"/>
        </w:numPr>
        <w:rPr>
          <w:b/>
          <w:bCs/>
        </w:rPr>
      </w:pPr>
      <w:r w:rsidRPr="00F770DA">
        <w:rPr>
          <w:b/>
          <w:bCs/>
        </w:rPr>
        <w:t xml:space="preserve">Association of </w:t>
      </w:r>
      <w:r w:rsidR="008965F4" w:rsidRPr="00F770DA">
        <w:rPr>
          <w:b/>
          <w:bCs/>
        </w:rPr>
        <w:t>P</w:t>
      </w:r>
      <w:r w:rsidRPr="00F770DA">
        <w:rPr>
          <w:b/>
          <w:bCs/>
        </w:rPr>
        <w:t xml:space="preserve">rofessional </w:t>
      </w:r>
      <w:r w:rsidR="008965F4" w:rsidRPr="00F770DA">
        <w:rPr>
          <w:b/>
          <w:bCs/>
        </w:rPr>
        <w:t>E</w:t>
      </w:r>
      <w:r w:rsidRPr="00F770DA">
        <w:rPr>
          <w:b/>
          <w:bCs/>
        </w:rPr>
        <w:t xml:space="preserve">ngineers and </w:t>
      </w:r>
      <w:r w:rsidR="008965F4" w:rsidRPr="00F770DA">
        <w:rPr>
          <w:b/>
          <w:bCs/>
        </w:rPr>
        <w:t>G</w:t>
      </w:r>
      <w:r w:rsidRPr="00F770DA">
        <w:rPr>
          <w:b/>
          <w:bCs/>
        </w:rPr>
        <w:t xml:space="preserve">eoscientists of BC </w:t>
      </w:r>
      <w:r w:rsidR="008965F4" w:rsidRPr="00F770DA">
        <w:rPr>
          <w:b/>
          <w:bCs/>
        </w:rPr>
        <w:t>E</w:t>
      </w:r>
      <w:r w:rsidRPr="00F770DA">
        <w:rPr>
          <w:b/>
          <w:bCs/>
        </w:rPr>
        <w:t xml:space="preserve">ntrance </w:t>
      </w:r>
      <w:r w:rsidR="008965F4" w:rsidRPr="00F770DA">
        <w:rPr>
          <w:b/>
          <w:bCs/>
        </w:rPr>
        <w:t>S</w:t>
      </w:r>
      <w:r w:rsidRPr="00F770DA">
        <w:rPr>
          <w:b/>
          <w:bCs/>
        </w:rPr>
        <w:t xml:space="preserve">cholarships and </w:t>
      </w:r>
      <w:r w:rsidR="008965F4" w:rsidRPr="00F770DA">
        <w:rPr>
          <w:b/>
          <w:bCs/>
        </w:rPr>
        <w:t>B</w:t>
      </w:r>
      <w:r w:rsidRPr="00F770DA">
        <w:rPr>
          <w:b/>
          <w:bCs/>
        </w:rPr>
        <w:t>ursaries</w:t>
      </w:r>
    </w:p>
    <w:p w14:paraId="7E5D7655" w14:textId="4F70B16F" w:rsidR="00284944" w:rsidRDefault="00FA7BE3" w:rsidP="00C14AE4">
      <w:pPr>
        <w:pStyle w:val="ListParagraph"/>
      </w:pPr>
      <w:hyperlink r:id="rId22" w:history="1">
        <w:r w:rsidR="008965F4" w:rsidRPr="00FE6B49">
          <w:rPr>
            <w:rStyle w:val="Hyperlink"/>
          </w:rPr>
          <w:t>www.egbc.ca/Registration/Programs-Resources/Student-Program/Scholarships</w:t>
        </w:r>
      </w:hyperlink>
    </w:p>
    <w:p w14:paraId="39E5D0E7" w14:textId="2D0536E5" w:rsidR="008965F4" w:rsidRDefault="008965F4" w:rsidP="00C14AE4">
      <w:pPr>
        <w:pStyle w:val="ListParagraph"/>
      </w:pPr>
    </w:p>
    <w:p w14:paraId="3C17B1BA" w14:textId="4D643B6E" w:rsidR="008965F4" w:rsidRDefault="008965F4" w:rsidP="00C14AE4">
      <w:pPr>
        <w:pStyle w:val="ListParagraph"/>
      </w:pPr>
      <w:r>
        <w:t>The student must be entering an engineering faculty---based on academics, extracurricular activities and financial need.</w:t>
      </w:r>
    </w:p>
    <w:p w14:paraId="1948DCB4" w14:textId="1B47B4E4" w:rsidR="008965F4" w:rsidRDefault="008965F4" w:rsidP="00C14AE4">
      <w:pPr>
        <w:pStyle w:val="ListParagraph"/>
      </w:pPr>
    </w:p>
    <w:p w14:paraId="28F35DF4" w14:textId="23DF7A23" w:rsidR="008965F4" w:rsidRPr="00F770DA" w:rsidRDefault="008965F4" w:rsidP="008965F4">
      <w:pPr>
        <w:pStyle w:val="ListParagraph"/>
        <w:numPr>
          <w:ilvl w:val="0"/>
          <w:numId w:val="4"/>
        </w:numPr>
        <w:rPr>
          <w:b/>
          <w:bCs/>
        </w:rPr>
      </w:pPr>
      <w:r w:rsidRPr="00F770DA">
        <w:rPr>
          <w:b/>
          <w:bCs/>
        </w:rPr>
        <w:t>The Art Institute of Vancouver</w:t>
      </w:r>
    </w:p>
    <w:p w14:paraId="4F5D5340" w14:textId="48BFE444" w:rsidR="008965F4" w:rsidRDefault="00FA7BE3" w:rsidP="008965F4">
      <w:pPr>
        <w:pStyle w:val="ListParagraph"/>
      </w:pPr>
      <w:hyperlink r:id="rId23" w:history="1">
        <w:r w:rsidR="008965F4" w:rsidRPr="00FE6B49">
          <w:rPr>
            <w:rStyle w:val="Hyperlink"/>
          </w:rPr>
          <w:t>www.artinstitutes.ed/scholarships</w:t>
        </w:r>
      </w:hyperlink>
    </w:p>
    <w:p w14:paraId="0DB1C108" w14:textId="1F968475" w:rsidR="008965F4" w:rsidRDefault="008965F4" w:rsidP="008965F4">
      <w:pPr>
        <w:pStyle w:val="ListParagraph"/>
      </w:pPr>
    </w:p>
    <w:p w14:paraId="6C644F72" w14:textId="570B8EA4" w:rsidR="008965F4" w:rsidRDefault="008965F4" w:rsidP="008965F4">
      <w:pPr>
        <w:pStyle w:val="ListParagraph"/>
        <w:rPr>
          <w:rFonts w:cstheme="minorHAnsi"/>
          <w:color w:val="000000"/>
        </w:rPr>
      </w:pPr>
      <w:r w:rsidRPr="008965F4">
        <w:rPr>
          <w:rFonts w:cstheme="minorHAnsi"/>
          <w:color w:val="000000"/>
        </w:rPr>
        <w:t xml:space="preserve">Through a range of competitions and other opportunities, The Art Institutes system of schools is offering full and partial scholarships to new and current students during the upcoming school year. We also offer a variety of </w:t>
      </w:r>
      <w:r w:rsidRPr="008965F4">
        <w:rPr>
          <w:rFonts w:cstheme="minorHAnsi"/>
          <w:color w:val="000000"/>
        </w:rPr>
        <w:lastRenderedPageBreak/>
        <w:t>financial resources to help qualified students manage their school expenses. Our dedicated Student Financial Aid officers will help you explore all your options—including grants, loans, and scholarships—as you prepare to launch a creative career where you do what you love.  </w:t>
      </w:r>
    </w:p>
    <w:p w14:paraId="716C1459" w14:textId="5A559450" w:rsidR="008965F4" w:rsidRDefault="008965F4" w:rsidP="008965F4">
      <w:pPr>
        <w:pStyle w:val="ListParagraph"/>
        <w:rPr>
          <w:rFonts w:cstheme="minorHAnsi"/>
          <w:color w:val="000000"/>
        </w:rPr>
      </w:pPr>
    </w:p>
    <w:p w14:paraId="2027B62D" w14:textId="0D6532E9" w:rsidR="008965F4" w:rsidRPr="00F770DA" w:rsidRDefault="00D82CE4" w:rsidP="008965F4">
      <w:pPr>
        <w:pStyle w:val="ListParagraph"/>
        <w:numPr>
          <w:ilvl w:val="0"/>
          <w:numId w:val="4"/>
        </w:numPr>
        <w:rPr>
          <w:rFonts w:cstheme="minorHAnsi"/>
          <w:b/>
          <w:bCs/>
        </w:rPr>
      </w:pPr>
      <w:r w:rsidRPr="00F770DA">
        <w:rPr>
          <w:rFonts w:cstheme="minorHAnsi"/>
          <w:b/>
          <w:bCs/>
          <w:color w:val="000000"/>
        </w:rPr>
        <w:t>BC Drama Teachers Scholarships</w:t>
      </w:r>
    </w:p>
    <w:p w14:paraId="7E5EBC21" w14:textId="1475E468" w:rsidR="00D82CE4" w:rsidRDefault="00FA7BE3" w:rsidP="00D82CE4">
      <w:pPr>
        <w:pStyle w:val="ListParagraph"/>
        <w:rPr>
          <w:rFonts w:cstheme="minorHAnsi"/>
          <w:color w:val="000000"/>
        </w:rPr>
      </w:pPr>
      <w:hyperlink r:id="rId24" w:history="1">
        <w:r w:rsidR="00D82CE4" w:rsidRPr="00FE6B49">
          <w:rPr>
            <w:rStyle w:val="Hyperlink"/>
            <w:rFonts w:cstheme="minorHAnsi"/>
          </w:rPr>
          <w:t>www.bcdramateachers.com/abcde-student-scholarship.html</w:t>
        </w:r>
      </w:hyperlink>
    </w:p>
    <w:p w14:paraId="734DC19C" w14:textId="50D874CE" w:rsidR="00D82CE4" w:rsidRDefault="00D82CE4" w:rsidP="00D82CE4">
      <w:pPr>
        <w:pStyle w:val="ListParagraph"/>
        <w:rPr>
          <w:rFonts w:cstheme="minorHAnsi"/>
          <w:color w:val="000000"/>
        </w:rPr>
      </w:pPr>
    </w:p>
    <w:p w14:paraId="1B05F0E8" w14:textId="54C9275B" w:rsidR="00D82CE4" w:rsidRDefault="00D82CE4" w:rsidP="00D82CE4">
      <w:pPr>
        <w:pStyle w:val="ListParagraph"/>
      </w:pPr>
      <w:r>
        <w:t>You must have successfully completed secondary drama/theatre courses AND your teacher must be a member of ABCDE. Participation in school/community drama and community/leadership service work is essential</w:t>
      </w:r>
    </w:p>
    <w:p w14:paraId="43F7C32C" w14:textId="13074528" w:rsidR="00D82CE4" w:rsidRDefault="00D82CE4" w:rsidP="00D82CE4">
      <w:pPr>
        <w:pStyle w:val="ListParagraph"/>
      </w:pPr>
    </w:p>
    <w:p w14:paraId="14BE662C" w14:textId="4946F3CD" w:rsidR="00B24E3D" w:rsidRPr="00F770DA" w:rsidRDefault="00B24E3D" w:rsidP="00D82CE4">
      <w:pPr>
        <w:pStyle w:val="ListParagraph"/>
        <w:numPr>
          <w:ilvl w:val="0"/>
          <w:numId w:val="4"/>
        </w:numPr>
        <w:rPr>
          <w:rFonts w:cstheme="minorHAnsi"/>
          <w:b/>
          <w:bCs/>
        </w:rPr>
      </w:pPr>
      <w:r w:rsidRPr="00F770DA">
        <w:rPr>
          <w:rFonts w:cstheme="minorHAnsi"/>
          <w:b/>
          <w:bCs/>
        </w:rPr>
        <w:t>Automotive Industries Association of Canada Scholarships (AIA)</w:t>
      </w:r>
    </w:p>
    <w:p w14:paraId="18F4BEAA" w14:textId="0F5B65F8" w:rsidR="00D82CE4" w:rsidRPr="00B442E2" w:rsidRDefault="00FA7BE3" w:rsidP="00B24E3D">
      <w:pPr>
        <w:pStyle w:val="ListParagraph"/>
        <w:rPr>
          <w:rFonts w:cstheme="minorHAnsi"/>
        </w:rPr>
      </w:pPr>
      <w:hyperlink r:id="rId25" w:history="1">
        <w:r w:rsidR="00B24E3D" w:rsidRPr="00F3735D">
          <w:rPr>
            <w:rStyle w:val="Hyperlink"/>
          </w:rPr>
          <w:t>www.aiacanada.com/careers-and-training/scholarships/</w:t>
        </w:r>
      </w:hyperlink>
    </w:p>
    <w:p w14:paraId="47D2383B" w14:textId="1179BA15" w:rsidR="00B442E2" w:rsidRDefault="00B442E2" w:rsidP="00B442E2">
      <w:pPr>
        <w:pStyle w:val="ListParagraph"/>
        <w:rPr>
          <w:rFonts w:cstheme="minorHAnsi"/>
        </w:rPr>
      </w:pPr>
    </w:p>
    <w:p w14:paraId="473B346B" w14:textId="77777777" w:rsidR="0076452D" w:rsidRPr="0076452D" w:rsidRDefault="0076452D" w:rsidP="0076452D">
      <w:pPr>
        <w:shd w:val="clear" w:color="auto" w:fill="FFFFFF"/>
        <w:spacing w:after="100" w:afterAutospacing="1" w:line="240" w:lineRule="auto"/>
        <w:ind w:left="709"/>
        <w:rPr>
          <w:rFonts w:eastAsia="Times New Roman" w:cstheme="minorHAnsi"/>
          <w:lang w:eastAsia="en-CA"/>
        </w:rPr>
      </w:pPr>
      <w:r w:rsidRPr="0076452D">
        <w:rPr>
          <w:rFonts w:eastAsia="Times New Roman" w:cstheme="minorHAnsi"/>
          <w:lang w:eastAsia="en-CA"/>
        </w:rPr>
        <w:t>AIA Canada is committed to building a prosperous future for the auto care sector and for Canada as a whole.</w:t>
      </w:r>
    </w:p>
    <w:p w14:paraId="4556BC38" w14:textId="77777777" w:rsidR="0076452D" w:rsidRPr="0076452D" w:rsidRDefault="0076452D" w:rsidP="0076452D">
      <w:pPr>
        <w:shd w:val="clear" w:color="auto" w:fill="FFFFFF"/>
        <w:spacing w:after="100" w:afterAutospacing="1" w:line="240" w:lineRule="auto"/>
        <w:ind w:left="709"/>
        <w:rPr>
          <w:rFonts w:eastAsia="Times New Roman" w:cstheme="minorHAnsi"/>
          <w:lang w:eastAsia="en-CA"/>
        </w:rPr>
      </w:pPr>
      <w:r w:rsidRPr="0076452D">
        <w:rPr>
          <w:rFonts w:eastAsia="Times New Roman" w:cstheme="minorHAnsi"/>
          <w:lang w:eastAsia="en-CA"/>
        </w:rPr>
        <w:t>As part of this commitment, AIA Canada’s divisions raise funds for scholarships through golf tournaments, reception dinners and other initiatives throughout the year.</w:t>
      </w:r>
    </w:p>
    <w:p w14:paraId="2B7F97E5" w14:textId="29C65F98" w:rsidR="0076452D" w:rsidRDefault="0076452D" w:rsidP="0076452D">
      <w:pPr>
        <w:shd w:val="clear" w:color="auto" w:fill="FFFFFF"/>
        <w:spacing w:after="100" w:afterAutospacing="1" w:line="240" w:lineRule="auto"/>
        <w:ind w:left="709"/>
        <w:rPr>
          <w:rFonts w:eastAsia="Times New Roman" w:cstheme="minorHAnsi"/>
          <w:lang w:eastAsia="en-CA"/>
        </w:rPr>
      </w:pPr>
      <w:r w:rsidRPr="0076452D">
        <w:rPr>
          <w:rFonts w:eastAsia="Times New Roman" w:cstheme="minorHAnsi"/>
          <w:lang w:eastAsia="en-CA"/>
        </w:rPr>
        <w:t>In addition to these scholarships, AIA Canada offers three different scholarships to benefit distinct groups of students and to encourage careers in the auto care industry.</w:t>
      </w:r>
    </w:p>
    <w:p w14:paraId="6ABA7015" w14:textId="672817C5" w:rsidR="00F770DA" w:rsidRDefault="007F4EB4" w:rsidP="0076452D">
      <w:pPr>
        <w:pStyle w:val="ListParagraph"/>
        <w:numPr>
          <w:ilvl w:val="0"/>
          <w:numId w:val="4"/>
        </w:numPr>
        <w:shd w:val="clear" w:color="auto" w:fill="FFFFFF"/>
        <w:spacing w:after="100" w:afterAutospacing="1" w:line="240" w:lineRule="auto"/>
        <w:rPr>
          <w:rFonts w:eastAsia="Times New Roman" w:cstheme="minorHAnsi"/>
          <w:lang w:eastAsia="en-CA"/>
        </w:rPr>
      </w:pPr>
      <w:r w:rsidRPr="00F770DA">
        <w:rPr>
          <w:rFonts w:eastAsia="Times New Roman" w:cstheme="minorHAnsi"/>
          <w:b/>
          <w:bCs/>
          <w:lang w:eastAsia="en-CA"/>
        </w:rPr>
        <w:t>BC Soccer Association</w:t>
      </w:r>
      <w:r w:rsidR="00727DB7">
        <w:rPr>
          <w:rFonts w:eastAsia="Times New Roman" w:cstheme="minorHAnsi"/>
          <w:lang w:eastAsia="en-CA"/>
        </w:rPr>
        <w:br/>
      </w:r>
      <w:hyperlink r:id="rId26" w:history="1">
        <w:r w:rsidR="00F770DA" w:rsidRPr="00DA11C0">
          <w:rPr>
            <w:rStyle w:val="Hyperlink"/>
            <w:rFonts w:eastAsia="Times New Roman" w:cstheme="minorHAnsi"/>
            <w:lang w:eastAsia="en-CA"/>
          </w:rPr>
          <w:t>www.bcsoccer.net/membership/awards-scholarships</w:t>
        </w:r>
      </w:hyperlink>
    </w:p>
    <w:p w14:paraId="08E149E6" w14:textId="2CCDB58B" w:rsidR="00E83C5B" w:rsidRPr="00E83C5B" w:rsidRDefault="007F4EB4" w:rsidP="00F770DA">
      <w:pPr>
        <w:pStyle w:val="ListParagraph"/>
        <w:shd w:val="clear" w:color="auto" w:fill="FFFFFF"/>
        <w:spacing w:after="100" w:afterAutospacing="1" w:line="240" w:lineRule="auto"/>
        <w:rPr>
          <w:rFonts w:eastAsia="Times New Roman" w:cstheme="minorHAnsi"/>
          <w:lang w:eastAsia="en-CA"/>
        </w:rPr>
      </w:pPr>
      <w:r>
        <w:rPr>
          <w:rFonts w:eastAsia="Times New Roman" w:cstheme="minorHAnsi"/>
          <w:lang w:eastAsia="en-CA"/>
        </w:rPr>
        <w:br/>
      </w:r>
      <w:r>
        <w:rPr>
          <w:rFonts w:eastAsia="Times New Roman" w:cstheme="minorHAnsi"/>
          <w:lang w:eastAsia="en-CA"/>
        </w:rPr>
        <w:br/>
      </w:r>
      <w:r w:rsidR="00FA6A7B" w:rsidRPr="00FA6A7B">
        <w:rPr>
          <w:rFonts w:eastAsia="Times New Roman" w:cstheme="minorHAnsi"/>
          <w:lang w:eastAsia="en-CA"/>
        </w:rPr>
        <w:t xml:space="preserve"> BC soccer is proud to award scholarships every year to players and referees proceeding on to postsecondary education period the scholarships are awarded at a special awards and scholarship celebration at the British Columbia soccer association's annual general meeting held in</w:t>
      </w:r>
      <w:r w:rsidR="00684395" w:rsidRPr="00684395">
        <w:rPr>
          <w:rFonts w:eastAsia="Times New Roman" w:cstheme="minorHAnsi"/>
          <w:lang w:eastAsia="en-CA"/>
        </w:rPr>
        <w:t xml:space="preserve"> June each year. Applications must be signed off by your youth district chairperson or adult league president. The completed application can either be forwarded to BCS soccer by the youth district adult league or the individual who is applying for the scholarship. Applications must be received by the British Columbia soccer association office by March 31st</w:t>
      </w:r>
      <w:r w:rsidR="00E83C5B" w:rsidRPr="00E83C5B">
        <w:rPr>
          <w:rFonts w:eastAsia="Times New Roman" w:cstheme="minorHAnsi"/>
          <w:lang w:eastAsia="en-CA"/>
        </w:rPr>
        <w:t xml:space="preserve">. </w:t>
      </w:r>
    </w:p>
    <w:p w14:paraId="3A4E1DEA" w14:textId="1C7ABB99" w:rsidR="0076452D" w:rsidRDefault="0076452D" w:rsidP="00E83C5B">
      <w:pPr>
        <w:pStyle w:val="ListParagraph"/>
        <w:shd w:val="clear" w:color="auto" w:fill="FFFFFF"/>
        <w:spacing w:after="100" w:afterAutospacing="1" w:line="240" w:lineRule="auto"/>
        <w:rPr>
          <w:rFonts w:eastAsia="Times New Roman" w:cstheme="minorHAnsi"/>
          <w:lang w:eastAsia="en-CA"/>
        </w:rPr>
      </w:pPr>
    </w:p>
    <w:p w14:paraId="2B7BAD82" w14:textId="63D5A22F" w:rsidR="00E83C5B" w:rsidRDefault="00E83C5B" w:rsidP="00E83C5B">
      <w:pPr>
        <w:pStyle w:val="ListParagraph"/>
        <w:shd w:val="clear" w:color="auto" w:fill="FFFFFF"/>
        <w:spacing w:after="100" w:afterAutospacing="1" w:line="240" w:lineRule="auto"/>
        <w:rPr>
          <w:rFonts w:eastAsia="Times New Roman" w:cstheme="minorHAnsi"/>
          <w:lang w:eastAsia="en-CA"/>
        </w:rPr>
      </w:pPr>
      <w:r w:rsidRPr="00E83C5B">
        <w:rPr>
          <w:rFonts w:eastAsia="Times New Roman" w:cstheme="minorHAnsi"/>
          <w:lang w:eastAsia="en-CA"/>
        </w:rPr>
        <w:t xml:space="preserve"> </w:t>
      </w:r>
      <w:r w:rsidR="002540FD">
        <w:rPr>
          <w:rFonts w:eastAsia="Times New Roman" w:cstheme="minorHAnsi"/>
          <w:lang w:eastAsia="en-CA"/>
        </w:rPr>
        <w:t>T</w:t>
      </w:r>
      <w:r w:rsidRPr="00E83C5B">
        <w:rPr>
          <w:rFonts w:eastAsia="Times New Roman" w:cstheme="minorHAnsi"/>
          <w:lang w:eastAsia="en-CA"/>
        </w:rPr>
        <w:t xml:space="preserve">he </w:t>
      </w:r>
      <w:r w:rsidR="002540FD" w:rsidRPr="00E83C5B">
        <w:rPr>
          <w:rFonts w:eastAsia="Times New Roman" w:cstheme="minorHAnsi"/>
          <w:lang w:eastAsia="en-CA"/>
        </w:rPr>
        <w:t>British</w:t>
      </w:r>
      <w:r w:rsidRPr="00E83C5B">
        <w:rPr>
          <w:rFonts w:eastAsia="Times New Roman" w:cstheme="minorHAnsi"/>
          <w:lang w:eastAsia="en-CA"/>
        </w:rPr>
        <w:t xml:space="preserve"> </w:t>
      </w:r>
      <w:r w:rsidR="002540FD" w:rsidRPr="00E83C5B">
        <w:rPr>
          <w:rFonts w:eastAsia="Times New Roman" w:cstheme="minorHAnsi"/>
          <w:lang w:eastAsia="en-CA"/>
        </w:rPr>
        <w:t>Columbia</w:t>
      </w:r>
      <w:r w:rsidRPr="00E83C5B">
        <w:rPr>
          <w:rFonts w:eastAsia="Times New Roman" w:cstheme="minorHAnsi"/>
          <w:lang w:eastAsia="en-CA"/>
        </w:rPr>
        <w:t xml:space="preserve"> </w:t>
      </w:r>
      <w:r w:rsidR="00BA4233">
        <w:rPr>
          <w:rFonts w:eastAsia="Times New Roman" w:cstheme="minorHAnsi"/>
          <w:lang w:eastAsia="en-CA"/>
        </w:rPr>
        <w:t>S</w:t>
      </w:r>
      <w:r w:rsidRPr="00E83C5B">
        <w:rPr>
          <w:rFonts w:eastAsia="Times New Roman" w:cstheme="minorHAnsi"/>
          <w:lang w:eastAsia="en-CA"/>
        </w:rPr>
        <w:t xml:space="preserve">occer </w:t>
      </w:r>
      <w:r w:rsidR="00BA4233">
        <w:rPr>
          <w:rFonts w:eastAsia="Times New Roman" w:cstheme="minorHAnsi"/>
          <w:lang w:eastAsia="en-CA"/>
        </w:rPr>
        <w:t>R</w:t>
      </w:r>
      <w:r w:rsidRPr="00E83C5B">
        <w:rPr>
          <w:rFonts w:eastAsia="Times New Roman" w:cstheme="minorHAnsi"/>
          <w:lang w:eastAsia="en-CA"/>
        </w:rPr>
        <w:t xml:space="preserve">eferees </w:t>
      </w:r>
      <w:r w:rsidR="00BA4233">
        <w:rPr>
          <w:rFonts w:eastAsia="Times New Roman" w:cstheme="minorHAnsi"/>
          <w:lang w:eastAsia="en-CA"/>
        </w:rPr>
        <w:t>A</w:t>
      </w:r>
      <w:r w:rsidRPr="00E83C5B">
        <w:rPr>
          <w:rFonts w:eastAsia="Times New Roman" w:cstheme="minorHAnsi"/>
          <w:lang w:eastAsia="en-CA"/>
        </w:rPr>
        <w:t>ssociation will be awarding up to two scholarships</w:t>
      </w:r>
      <w:r w:rsidR="005C5615">
        <w:rPr>
          <w:rFonts w:eastAsia="Times New Roman" w:cstheme="minorHAnsi"/>
          <w:lang w:eastAsia="en-CA"/>
        </w:rPr>
        <w:t xml:space="preserve">.  </w:t>
      </w:r>
      <w:r w:rsidR="005C5615" w:rsidRPr="005C5615">
        <w:rPr>
          <w:rFonts w:eastAsia="Times New Roman" w:cstheme="minorHAnsi"/>
          <w:lang w:eastAsia="en-CA"/>
        </w:rPr>
        <w:t xml:space="preserve">If you are a registered referee and are interested in being considered for a </w:t>
      </w:r>
      <w:r w:rsidR="00727DB7" w:rsidRPr="005C5615">
        <w:rPr>
          <w:rFonts w:eastAsia="Times New Roman" w:cstheme="minorHAnsi"/>
          <w:lang w:eastAsia="en-CA"/>
        </w:rPr>
        <w:t>BCSR</w:t>
      </w:r>
      <w:r w:rsidR="00727DB7">
        <w:rPr>
          <w:rFonts w:eastAsia="Times New Roman" w:cstheme="minorHAnsi"/>
          <w:lang w:eastAsia="en-CA"/>
        </w:rPr>
        <w:t>A</w:t>
      </w:r>
      <w:r w:rsidR="00727DB7" w:rsidRPr="005C5615">
        <w:rPr>
          <w:rFonts w:eastAsia="Times New Roman" w:cstheme="minorHAnsi"/>
          <w:lang w:eastAsia="en-CA"/>
        </w:rPr>
        <w:t xml:space="preserve"> </w:t>
      </w:r>
      <w:r w:rsidR="00AD1095" w:rsidRPr="005C5615">
        <w:rPr>
          <w:rFonts w:eastAsia="Times New Roman" w:cstheme="minorHAnsi"/>
          <w:lang w:eastAsia="en-CA"/>
        </w:rPr>
        <w:t>scholarship,</w:t>
      </w:r>
      <w:r w:rsidR="005C5615" w:rsidRPr="005C5615">
        <w:rPr>
          <w:rFonts w:eastAsia="Times New Roman" w:cstheme="minorHAnsi"/>
          <w:lang w:eastAsia="en-CA"/>
        </w:rPr>
        <w:t xml:space="preserve"> please consider the BCS</w:t>
      </w:r>
      <w:r w:rsidR="009F7389">
        <w:rPr>
          <w:rFonts w:eastAsia="Times New Roman" w:cstheme="minorHAnsi"/>
          <w:lang w:eastAsia="en-CA"/>
        </w:rPr>
        <w:t>RA</w:t>
      </w:r>
      <w:r w:rsidR="005C5615" w:rsidRPr="005C5615">
        <w:rPr>
          <w:rFonts w:eastAsia="Times New Roman" w:cstheme="minorHAnsi"/>
          <w:lang w:eastAsia="en-CA"/>
        </w:rPr>
        <w:t xml:space="preserve"> specific criteria when completing your scholarship application form.</w:t>
      </w:r>
      <w:r w:rsidR="009F7389" w:rsidRPr="009F7389">
        <w:rPr>
          <w:rFonts w:eastAsia="Times New Roman" w:cstheme="minorHAnsi"/>
          <w:lang w:eastAsia="en-CA"/>
        </w:rPr>
        <w:t xml:space="preserve"> Please note, you must still meet all the BC soccer scholarship criteria.</w:t>
      </w:r>
    </w:p>
    <w:p w14:paraId="15BBDB50" w14:textId="62D957AA" w:rsidR="00AD1095" w:rsidRDefault="00AD1095" w:rsidP="00E83C5B">
      <w:pPr>
        <w:pStyle w:val="ListParagraph"/>
        <w:shd w:val="clear" w:color="auto" w:fill="FFFFFF"/>
        <w:spacing w:after="100" w:afterAutospacing="1" w:line="240" w:lineRule="auto"/>
        <w:rPr>
          <w:rFonts w:eastAsia="Times New Roman" w:cstheme="minorHAnsi"/>
          <w:lang w:eastAsia="en-CA"/>
        </w:rPr>
      </w:pPr>
    </w:p>
    <w:p w14:paraId="4704F929" w14:textId="252694B8" w:rsidR="00AD1095" w:rsidRDefault="007229C6" w:rsidP="007229C6">
      <w:pPr>
        <w:pStyle w:val="ListParagraph"/>
        <w:numPr>
          <w:ilvl w:val="0"/>
          <w:numId w:val="4"/>
        </w:numPr>
        <w:shd w:val="clear" w:color="auto" w:fill="FFFFFF"/>
        <w:spacing w:after="100" w:afterAutospacing="1" w:line="240" w:lineRule="auto"/>
        <w:rPr>
          <w:rFonts w:eastAsia="Times New Roman" w:cstheme="minorHAnsi"/>
          <w:lang w:eastAsia="en-CA"/>
        </w:rPr>
      </w:pPr>
      <w:r w:rsidRPr="00F770DA">
        <w:rPr>
          <w:rFonts w:eastAsia="Times New Roman" w:cstheme="minorHAnsi"/>
          <w:b/>
          <w:bCs/>
          <w:lang w:eastAsia="en-CA"/>
        </w:rPr>
        <w:t>BC Golf Association</w:t>
      </w:r>
      <w:r w:rsidR="00DA55F2">
        <w:rPr>
          <w:rFonts w:eastAsia="Times New Roman" w:cstheme="minorHAnsi"/>
          <w:lang w:eastAsia="en-CA"/>
        </w:rPr>
        <w:br/>
      </w:r>
      <w:hyperlink r:id="rId27" w:history="1">
        <w:r w:rsidR="0003021B" w:rsidRPr="00F3735D">
          <w:rPr>
            <w:rStyle w:val="Hyperlink"/>
            <w:rFonts w:eastAsia="Times New Roman" w:cstheme="minorHAnsi"/>
            <w:lang w:eastAsia="en-CA"/>
          </w:rPr>
          <w:t>https://britishcolumbiagolf.org/funding/scholarships</w:t>
        </w:r>
      </w:hyperlink>
    </w:p>
    <w:p w14:paraId="1B213017" w14:textId="11F36407" w:rsidR="0003021B" w:rsidRDefault="0003021B" w:rsidP="0003021B">
      <w:pPr>
        <w:pStyle w:val="ListParagraph"/>
        <w:shd w:val="clear" w:color="auto" w:fill="FFFFFF"/>
        <w:spacing w:after="100" w:afterAutospacing="1" w:line="240" w:lineRule="auto"/>
        <w:rPr>
          <w:rFonts w:eastAsia="Times New Roman" w:cstheme="minorHAnsi"/>
          <w:lang w:eastAsia="en-CA"/>
        </w:rPr>
      </w:pPr>
    </w:p>
    <w:p w14:paraId="41512314" w14:textId="71DA4507" w:rsidR="0003021B" w:rsidRDefault="00233F07" w:rsidP="0003021B">
      <w:pPr>
        <w:pStyle w:val="ListParagraph"/>
        <w:shd w:val="clear" w:color="auto" w:fill="FFFFFF"/>
        <w:spacing w:after="100" w:afterAutospacing="1" w:line="240" w:lineRule="auto"/>
        <w:rPr>
          <w:rFonts w:cstheme="minorHAnsi"/>
          <w:color w:val="222222"/>
          <w:shd w:val="clear" w:color="auto" w:fill="FFFFFF"/>
        </w:rPr>
      </w:pPr>
      <w:r w:rsidRPr="00233F07">
        <w:rPr>
          <w:rFonts w:cstheme="minorHAnsi"/>
          <w:color w:val="222222"/>
          <w:shd w:val="clear" w:color="auto" w:fill="FFFFFF"/>
        </w:rPr>
        <w:t>British Columbia Golf, in conjunction with the BC Junior Golf Association, awards 10 scholarships of $1,000 each annually to promising young “scholastic golfers” to assist them with tuition and other educational expenses in pursuing a post-secondary education.</w:t>
      </w:r>
    </w:p>
    <w:p w14:paraId="5D971667" w14:textId="084346D0" w:rsidR="00233F07" w:rsidRDefault="00233F07" w:rsidP="0003021B">
      <w:pPr>
        <w:pStyle w:val="ListParagraph"/>
        <w:shd w:val="clear" w:color="auto" w:fill="FFFFFF"/>
        <w:spacing w:after="100" w:afterAutospacing="1" w:line="240" w:lineRule="auto"/>
        <w:rPr>
          <w:rFonts w:cstheme="minorHAnsi"/>
          <w:color w:val="222222"/>
          <w:shd w:val="clear" w:color="auto" w:fill="FFFFFF"/>
        </w:rPr>
      </w:pPr>
    </w:p>
    <w:p w14:paraId="1800416D" w14:textId="67EE722A" w:rsidR="00233F07" w:rsidRPr="00F770DA" w:rsidRDefault="00233F07" w:rsidP="00233F07">
      <w:pPr>
        <w:pStyle w:val="ListParagraph"/>
        <w:numPr>
          <w:ilvl w:val="0"/>
          <w:numId w:val="4"/>
        </w:numPr>
        <w:shd w:val="clear" w:color="auto" w:fill="FFFFFF"/>
        <w:spacing w:after="100" w:afterAutospacing="1" w:line="240" w:lineRule="auto"/>
        <w:rPr>
          <w:rFonts w:eastAsia="Times New Roman" w:cstheme="minorHAnsi"/>
          <w:sz w:val="24"/>
          <w:szCs w:val="24"/>
          <w:lang w:eastAsia="en-CA"/>
        </w:rPr>
      </w:pPr>
      <w:r w:rsidRPr="00F770DA">
        <w:rPr>
          <w:rFonts w:cstheme="minorHAnsi"/>
          <w:b/>
          <w:bCs/>
          <w:color w:val="222222"/>
          <w:shd w:val="clear" w:color="auto" w:fill="FFFFFF"/>
        </w:rPr>
        <w:t>Golf Canada</w:t>
      </w:r>
      <w:r w:rsidR="00B875E7" w:rsidRPr="00F770DA">
        <w:rPr>
          <w:rFonts w:cstheme="minorHAnsi"/>
          <w:b/>
          <w:bCs/>
          <w:color w:val="222222"/>
          <w:shd w:val="clear" w:color="auto" w:fill="FFFFFF"/>
        </w:rPr>
        <w:t xml:space="preserve"> Foundation Scholarships</w:t>
      </w:r>
      <w:r w:rsidR="00B875E7">
        <w:rPr>
          <w:rFonts w:cstheme="minorHAnsi"/>
          <w:color w:val="222222"/>
          <w:shd w:val="clear" w:color="auto" w:fill="FFFFFF"/>
        </w:rPr>
        <w:br/>
      </w:r>
      <w:hyperlink r:id="rId28" w:history="1">
        <w:r w:rsidR="00F770DA" w:rsidRPr="00DA11C0">
          <w:rPr>
            <w:rStyle w:val="Hyperlink"/>
            <w:rFonts w:cstheme="minorHAnsi"/>
            <w:shd w:val="clear" w:color="auto" w:fill="FFFFFF"/>
          </w:rPr>
          <w:t>www.golfcanadafoundation.com/collegiate-golf-2/</w:t>
        </w:r>
      </w:hyperlink>
    </w:p>
    <w:p w14:paraId="05E47A2B" w14:textId="096E72FB" w:rsidR="0076452D" w:rsidRDefault="0076452D" w:rsidP="00B442E2">
      <w:pPr>
        <w:pStyle w:val="ListParagraph"/>
        <w:rPr>
          <w:rFonts w:cstheme="minorHAnsi"/>
        </w:rPr>
      </w:pPr>
    </w:p>
    <w:p w14:paraId="6E702EEA" w14:textId="77777777" w:rsidR="00632B54" w:rsidRDefault="00AC395F" w:rsidP="00B442E2">
      <w:pPr>
        <w:pStyle w:val="ListParagraph"/>
        <w:rPr>
          <w:rFonts w:cstheme="minorHAnsi"/>
        </w:rPr>
      </w:pPr>
      <w:r w:rsidRPr="00AC395F">
        <w:rPr>
          <w:rFonts w:cstheme="minorHAnsi"/>
        </w:rPr>
        <w:t>Golf Canada foundation encourages the athletic and academic careers of promising Canadian golfers and students of the industry by offering financial assistance through scholarships and awards.</w:t>
      </w:r>
      <w:r w:rsidR="00303FA3" w:rsidRPr="00303FA3">
        <w:rPr>
          <w:rFonts w:cstheme="minorHAnsi"/>
        </w:rPr>
        <w:t xml:space="preserve"> </w:t>
      </w:r>
    </w:p>
    <w:p w14:paraId="6D3DB866" w14:textId="0BF30F7C" w:rsidR="00AC395F" w:rsidRDefault="00303FA3" w:rsidP="00B442E2">
      <w:pPr>
        <w:pStyle w:val="ListParagraph"/>
        <w:rPr>
          <w:rFonts w:cstheme="minorHAnsi"/>
        </w:rPr>
      </w:pPr>
      <w:r w:rsidRPr="00303FA3">
        <w:rPr>
          <w:rFonts w:cstheme="minorHAnsi"/>
        </w:rPr>
        <w:t xml:space="preserve">The </w:t>
      </w:r>
      <w:r w:rsidR="00632B54">
        <w:rPr>
          <w:rFonts w:cstheme="minorHAnsi"/>
        </w:rPr>
        <w:t>G</w:t>
      </w:r>
      <w:r w:rsidRPr="00303FA3">
        <w:rPr>
          <w:rFonts w:cstheme="minorHAnsi"/>
        </w:rPr>
        <w:t xml:space="preserve">olf Canada </w:t>
      </w:r>
      <w:r w:rsidR="00632B54">
        <w:rPr>
          <w:rFonts w:cstheme="minorHAnsi"/>
        </w:rPr>
        <w:t>F</w:t>
      </w:r>
      <w:r w:rsidRPr="00303FA3">
        <w:rPr>
          <w:rFonts w:cstheme="minorHAnsi"/>
        </w:rPr>
        <w:t xml:space="preserve">oundation scholarship program is funded through generous donations from corporations, golf clubs, associations and individual friends of golf. Golf Canada, the Canadian </w:t>
      </w:r>
      <w:r w:rsidR="00632B54">
        <w:rPr>
          <w:rFonts w:cstheme="minorHAnsi"/>
        </w:rPr>
        <w:t>S</w:t>
      </w:r>
      <w:r w:rsidRPr="00303FA3">
        <w:rPr>
          <w:rFonts w:cstheme="minorHAnsi"/>
        </w:rPr>
        <w:t xml:space="preserve">eniors Golf Association and the </w:t>
      </w:r>
      <w:r w:rsidRPr="00303FA3">
        <w:rPr>
          <w:rFonts w:cstheme="minorHAnsi"/>
        </w:rPr>
        <w:lastRenderedPageBreak/>
        <w:t>scholarships and grants selection committee play important roles in contributing to our scholarship fund each year. Golf Canada foundation strives to build additional scholarship funds and grants to help Canadians use the great name of golf to achieve their potential</w:t>
      </w:r>
      <w:r w:rsidR="00632B54" w:rsidRPr="00632B54">
        <w:rPr>
          <w:rFonts w:cstheme="minorHAnsi"/>
        </w:rPr>
        <w:t>.</w:t>
      </w:r>
    </w:p>
    <w:p w14:paraId="1FA902DF" w14:textId="5F21E7A7" w:rsidR="00AC395F" w:rsidRDefault="00AC395F" w:rsidP="00B442E2">
      <w:pPr>
        <w:pStyle w:val="ListParagraph"/>
        <w:rPr>
          <w:rFonts w:cstheme="minorHAnsi"/>
        </w:rPr>
      </w:pPr>
    </w:p>
    <w:p w14:paraId="32C0D21A" w14:textId="177660FF" w:rsidR="00632B54" w:rsidRDefault="00DE3A73" w:rsidP="00632B54">
      <w:pPr>
        <w:pStyle w:val="ListParagraph"/>
        <w:numPr>
          <w:ilvl w:val="0"/>
          <w:numId w:val="4"/>
        </w:numPr>
        <w:rPr>
          <w:rFonts w:cstheme="minorHAnsi"/>
        </w:rPr>
      </w:pPr>
      <w:r w:rsidRPr="00F770DA">
        <w:rPr>
          <w:rFonts w:cstheme="minorHAnsi"/>
          <w:b/>
          <w:bCs/>
        </w:rPr>
        <w:t>BC Hockey Scholarship</w:t>
      </w:r>
      <w:r>
        <w:rPr>
          <w:rFonts w:cstheme="minorHAnsi"/>
        </w:rPr>
        <w:br/>
      </w:r>
      <w:hyperlink r:id="rId29" w:history="1">
        <w:r w:rsidRPr="00F3735D">
          <w:rPr>
            <w:rStyle w:val="Hyperlink"/>
            <w:rFonts w:cstheme="minorHAnsi"/>
          </w:rPr>
          <w:t>www.bchockey.net/member-info/awards</w:t>
        </w:r>
      </w:hyperlink>
    </w:p>
    <w:p w14:paraId="73154094" w14:textId="77072301" w:rsidR="00DE3A73" w:rsidRDefault="00DE3A73" w:rsidP="00DE3A73">
      <w:pPr>
        <w:pStyle w:val="ListParagraph"/>
        <w:rPr>
          <w:rFonts w:cstheme="minorHAnsi"/>
        </w:rPr>
      </w:pPr>
    </w:p>
    <w:p w14:paraId="67D6CD4E" w14:textId="7D639401" w:rsidR="00DE3A73" w:rsidRDefault="00F8605D" w:rsidP="00DE3A73">
      <w:pPr>
        <w:pStyle w:val="ListParagraph"/>
        <w:rPr>
          <w:rFonts w:cstheme="minorHAnsi"/>
        </w:rPr>
      </w:pPr>
      <w:r w:rsidRPr="00F8605D">
        <w:rPr>
          <w:rFonts w:cstheme="minorHAnsi"/>
        </w:rPr>
        <w:t xml:space="preserve">Every year at the Annual Congress, BC Hockey presents its yearly awards to members and volunteers that have shown dedication to hockey in B.C. and Yukon through the development and governance of our game. The awards </w:t>
      </w:r>
      <w:proofErr w:type="gramStart"/>
      <w:r w:rsidRPr="00F8605D">
        <w:rPr>
          <w:rFonts w:cstheme="minorHAnsi"/>
        </w:rPr>
        <w:t>recognizes</w:t>
      </w:r>
      <w:proofErr w:type="gramEnd"/>
      <w:r w:rsidRPr="00F8605D">
        <w:rPr>
          <w:rFonts w:cstheme="minorHAnsi"/>
        </w:rPr>
        <w:t xml:space="preserve"> outstanding achievements in all areas of our game from the grassroots player to its volunteer Executive Committee. A call for nominations occurs in the latter part of the hockey season. All nominations are reviewed, and winners chosen by a committee. </w:t>
      </w:r>
    </w:p>
    <w:p w14:paraId="7031F2F4" w14:textId="47427FF0" w:rsidR="00F8605D" w:rsidRDefault="00F8605D" w:rsidP="00DE3A73">
      <w:pPr>
        <w:pStyle w:val="ListParagraph"/>
        <w:rPr>
          <w:rFonts w:cstheme="minorHAnsi"/>
        </w:rPr>
      </w:pPr>
    </w:p>
    <w:p w14:paraId="68114FEB" w14:textId="088BC84D" w:rsidR="00C929D2" w:rsidRPr="00764A14" w:rsidRDefault="00E65642" w:rsidP="005D2EF9">
      <w:pPr>
        <w:pStyle w:val="ListParagraph"/>
        <w:numPr>
          <w:ilvl w:val="0"/>
          <w:numId w:val="4"/>
        </w:numPr>
        <w:rPr>
          <w:rFonts w:cstheme="minorHAnsi"/>
        </w:rPr>
      </w:pPr>
      <w:r w:rsidRPr="00F770DA">
        <w:rPr>
          <w:rFonts w:cstheme="minorHAnsi"/>
          <w:b/>
          <w:bCs/>
        </w:rPr>
        <w:t>BCCPAC Educational Award</w:t>
      </w:r>
      <w:r w:rsidRPr="00764A14">
        <w:rPr>
          <w:rFonts w:cstheme="minorHAnsi"/>
        </w:rPr>
        <w:br/>
      </w:r>
      <w:hyperlink r:id="rId30" w:history="1">
        <w:r w:rsidR="00764A14">
          <w:rPr>
            <w:rStyle w:val="Hyperlink"/>
          </w:rPr>
          <w:t>Educational Award (bccpac.bc.ca)</w:t>
        </w:r>
      </w:hyperlink>
    </w:p>
    <w:p w14:paraId="35996068" w14:textId="01AE7722" w:rsidR="003E4821" w:rsidRPr="001277AE" w:rsidRDefault="003E4821" w:rsidP="003E4821">
      <w:pPr>
        <w:pStyle w:val="NormalWeb"/>
        <w:shd w:val="clear" w:color="auto" w:fill="FFFFFF"/>
        <w:spacing w:before="120" w:beforeAutospacing="0" w:after="120" w:afterAutospacing="0" w:line="336" w:lineRule="atLeast"/>
        <w:ind w:left="720"/>
        <w:rPr>
          <w:rFonts w:asciiTheme="minorHAnsi" w:hAnsiTheme="minorHAnsi" w:cstheme="minorHAnsi"/>
          <w:sz w:val="22"/>
          <w:szCs w:val="22"/>
        </w:rPr>
      </w:pPr>
      <w:r w:rsidRPr="001277AE">
        <w:rPr>
          <w:rFonts w:asciiTheme="minorHAnsi" w:hAnsiTheme="minorHAnsi" w:cstheme="minorHAnsi"/>
          <w:sz w:val="22"/>
          <w:szCs w:val="22"/>
        </w:rPr>
        <w:t xml:space="preserve">The award is open to any Grade 12 student attending a BCCPAC-member school who is planning to pursue post-secondary studies (academic, vocational, technical or training). The award honours a well-rounded student who is involved and interested in many things and </w:t>
      </w:r>
      <w:proofErr w:type="gramStart"/>
      <w:r w:rsidRPr="001277AE">
        <w:rPr>
          <w:rFonts w:asciiTheme="minorHAnsi" w:hAnsiTheme="minorHAnsi" w:cstheme="minorHAnsi"/>
          <w:sz w:val="22"/>
          <w:szCs w:val="22"/>
        </w:rPr>
        <w:t>has an understanding of</w:t>
      </w:r>
      <w:proofErr w:type="gramEnd"/>
      <w:r w:rsidRPr="001277AE">
        <w:rPr>
          <w:rFonts w:asciiTheme="minorHAnsi" w:hAnsiTheme="minorHAnsi" w:cstheme="minorHAnsi"/>
          <w:sz w:val="22"/>
          <w:szCs w:val="22"/>
        </w:rPr>
        <w:t xml:space="preserve"> the importance of parent involvement in education. The recipient will receive an award in the amount $1,000.</w:t>
      </w:r>
    </w:p>
    <w:p w14:paraId="22FA71AB" w14:textId="4D064048" w:rsidR="00FB752B" w:rsidRPr="001277AE" w:rsidRDefault="003E4821" w:rsidP="00FB752B">
      <w:pPr>
        <w:pStyle w:val="NormalWeb"/>
        <w:shd w:val="clear" w:color="auto" w:fill="FFFFFF"/>
        <w:spacing w:before="120" w:beforeAutospacing="0" w:after="120" w:afterAutospacing="0" w:line="336" w:lineRule="atLeast"/>
        <w:ind w:left="720"/>
        <w:rPr>
          <w:rStyle w:val="Strong"/>
          <w:rFonts w:asciiTheme="minorHAnsi" w:hAnsiTheme="minorHAnsi" w:cstheme="minorHAnsi"/>
          <w:sz w:val="22"/>
          <w:szCs w:val="22"/>
        </w:rPr>
      </w:pPr>
      <w:r w:rsidRPr="001277AE">
        <w:rPr>
          <w:rStyle w:val="Strong"/>
          <w:rFonts w:asciiTheme="minorHAnsi" w:hAnsiTheme="minorHAnsi" w:cstheme="minorHAnsi"/>
          <w:sz w:val="22"/>
          <w:szCs w:val="22"/>
        </w:rPr>
        <w:t>The Educational Award Application submission deadline is February 28, 2023.</w:t>
      </w:r>
    </w:p>
    <w:p w14:paraId="3B1ADBF9" w14:textId="4E0F070E" w:rsidR="00347C1A" w:rsidRPr="00F770DA" w:rsidRDefault="00FB752B" w:rsidP="00F770DA">
      <w:pPr>
        <w:pStyle w:val="NormalWeb"/>
        <w:numPr>
          <w:ilvl w:val="0"/>
          <w:numId w:val="4"/>
        </w:numPr>
        <w:shd w:val="clear" w:color="auto" w:fill="FFFFFF"/>
        <w:spacing w:before="120" w:beforeAutospacing="0" w:after="120" w:afterAutospacing="0" w:line="336" w:lineRule="atLeast"/>
        <w:rPr>
          <w:rFonts w:asciiTheme="minorHAnsi" w:hAnsiTheme="minorHAnsi" w:cstheme="minorHAnsi"/>
          <w:sz w:val="22"/>
          <w:szCs w:val="22"/>
        </w:rPr>
      </w:pPr>
      <w:r w:rsidRPr="00F770DA">
        <w:rPr>
          <w:rFonts w:asciiTheme="minorHAnsi" w:hAnsiTheme="minorHAnsi" w:cstheme="minorHAnsi"/>
          <w:b/>
          <w:bCs/>
          <w:sz w:val="22"/>
          <w:szCs w:val="22"/>
        </w:rPr>
        <w:t>BC Road</w:t>
      </w:r>
      <w:r w:rsidR="001277AE" w:rsidRPr="00F770DA">
        <w:rPr>
          <w:rFonts w:asciiTheme="minorHAnsi" w:hAnsiTheme="minorHAnsi" w:cstheme="minorHAnsi"/>
          <w:b/>
          <w:bCs/>
          <w:sz w:val="22"/>
          <w:szCs w:val="22"/>
        </w:rPr>
        <w:t xml:space="preserve"> Builders Betty </w:t>
      </w:r>
      <w:proofErr w:type="spellStart"/>
      <w:r w:rsidR="001277AE" w:rsidRPr="00F770DA">
        <w:rPr>
          <w:rFonts w:asciiTheme="minorHAnsi" w:hAnsiTheme="minorHAnsi" w:cstheme="minorHAnsi"/>
          <w:b/>
          <w:bCs/>
          <w:sz w:val="22"/>
          <w:szCs w:val="22"/>
        </w:rPr>
        <w:t>Spalton</w:t>
      </w:r>
      <w:proofErr w:type="spellEnd"/>
      <w:r w:rsidR="001277AE" w:rsidRPr="00F770DA">
        <w:rPr>
          <w:rFonts w:asciiTheme="minorHAnsi" w:hAnsiTheme="minorHAnsi" w:cstheme="minorHAnsi"/>
          <w:b/>
          <w:bCs/>
          <w:sz w:val="22"/>
          <w:szCs w:val="22"/>
        </w:rPr>
        <w:t xml:space="preserve"> Scholarship</w:t>
      </w:r>
      <w:r w:rsidR="00582946">
        <w:rPr>
          <w:rFonts w:asciiTheme="minorHAnsi" w:hAnsiTheme="minorHAnsi" w:cstheme="minorHAnsi"/>
          <w:sz w:val="22"/>
          <w:szCs w:val="22"/>
        </w:rPr>
        <w:br/>
      </w:r>
      <w:hyperlink r:id="rId31" w:history="1">
        <w:r w:rsidR="00582946" w:rsidRPr="00F770DA">
          <w:rPr>
            <w:rStyle w:val="Hyperlink"/>
            <w:rFonts w:asciiTheme="minorHAnsi" w:hAnsiTheme="minorHAnsi" w:cstheme="minorHAnsi"/>
            <w:sz w:val="22"/>
            <w:szCs w:val="22"/>
          </w:rPr>
          <w:t>www.roadbuilders.bc.ca/BettySpalton/</w:t>
        </w:r>
      </w:hyperlink>
      <w:r w:rsidR="00582946" w:rsidRPr="00F770DA">
        <w:rPr>
          <w:rFonts w:asciiTheme="minorHAnsi" w:hAnsiTheme="minorHAnsi" w:cstheme="minorHAnsi"/>
          <w:sz w:val="22"/>
          <w:szCs w:val="22"/>
        </w:rPr>
        <w:br/>
      </w:r>
      <w:r w:rsidR="00607DE8" w:rsidRPr="00F770DA">
        <w:rPr>
          <w:rFonts w:asciiTheme="minorHAnsi" w:hAnsiTheme="minorHAnsi" w:cstheme="minorHAnsi"/>
          <w:sz w:val="22"/>
          <w:szCs w:val="22"/>
        </w:rPr>
        <w:br/>
      </w:r>
      <w:r w:rsidR="00EE1E7C" w:rsidRPr="00F770DA">
        <w:rPr>
          <w:rFonts w:asciiTheme="minorHAnsi" w:hAnsiTheme="minorHAnsi" w:cstheme="minorHAnsi"/>
          <w:sz w:val="22"/>
          <w:szCs w:val="22"/>
        </w:rPr>
        <w:t>T</w:t>
      </w:r>
      <w:r w:rsidR="00D45B29" w:rsidRPr="00F770DA">
        <w:rPr>
          <w:rFonts w:asciiTheme="minorHAnsi" w:hAnsiTheme="minorHAnsi" w:cstheme="minorHAnsi"/>
          <w:sz w:val="22"/>
          <w:szCs w:val="22"/>
        </w:rPr>
        <w:t xml:space="preserve">he </w:t>
      </w:r>
      <w:r w:rsidR="00EE1E7C" w:rsidRPr="00F770DA">
        <w:rPr>
          <w:rFonts w:asciiTheme="minorHAnsi" w:hAnsiTheme="minorHAnsi" w:cstheme="minorHAnsi"/>
          <w:sz w:val="22"/>
          <w:szCs w:val="22"/>
        </w:rPr>
        <w:t>Betty</w:t>
      </w:r>
      <w:r w:rsidR="00D45B29" w:rsidRPr="00F770DA">
        <w:rPr>
          <w:rFonts w:asciiTheme="minorHAnsi" w:hAnsiTheme="minorHAnsi" w:cstheme="minorHAnsi"/>
          <w:sz w:val="22"/>
          <w:szCs w:val="22"/>
        </w:rPr>
        <w:t xml:space="preserve"> </w:t>
      </w:r>
      <w:proofErr w:type="spellStart"/>
      <w:r w:rsidR="00EE1E7C" w:rsidRPr="00F770DA">
        <w:rPr>
          <w:rFonts w:asciiTheme="minorHAnsi" w:hAnsiTheme="minorHAnsi" w:cstheme="minorHAnsi"/>
          <w:sz w:val="22"/>
          <w:szCs w:val="22"/>
        </w:rPr>
        <w:t>Spalton</w:t>
      </w:r>
      <w:proofErr w:type="spellEnd"/>
      <w:r w:rsidR="00D45B29" w:rsidRPr="00F770DA">
        <w:rPr>
          <w:rFonts w:asciiTheme="minorHAnsi" w:hAnsiTheme="minorHAnsi" w:cstheme="minorHAnsi"/>
          <w:sz w:val="22"/>
          <w:szCs w:val="22"/>
        </w:rPr>
        <w:t xml:space="preserve"> </w:t>
      </w:r>
      <w:r w:rsidR="00EE1E7C" w:rsidRPr="00F770DA">
        <w:rPr>
          <w:rFonts w:asciiTheme="minorHAnsi" w:hAnsiTheme="minorHAnsi" w:cstheme="minorHAnsi"/>
          <w:sz w:val="22"/>
          <w:szCs w:val="22"/>
        </w:rPr>
        <w:t>T</w:t>
      </w:r>
      <w:r w:rsidR="00D45B29" w:rsidRPr="00F770DA">
        <w:rPr>
          <w:rFonts w:asciiTheme="minorHAnsi" w:hAnsiTheme="minorHAnsi" w:cstheme="minorHAnsi"/>
          <w:sz w:val="22"/>
          <w:szCs w:val="22"/>
        </w:rPr>
        <w:t xml:space="preserve">rust </w:t>
      </w:r>
      <w:r w:rsidR="00EE1E7C" w:rsidRPr="00F770DA">
        <w:rPr>
          <w:rFonts w:asciiTheme="minorHAnsi" w:hAnsiTheme="minorHAnsi" w:cstheme="minorHAnsi"/>
          <w:sz w:val="22"/>
          <w:szCs w:val="22"/>
        </w:rPr>
        <w:t>F</w:t>
      </w:r>
      <w:r w:rsidR="00D45B29" w:rsidRPr="00F770DA">
        <w:rPr>
          <w:rFonts w:asciiTheme="minorHAnsi" w:hAnsiTheme="minorHAnsi" w:cstheme="minorHAnsi"/>
          <w:sz w:val="22"/>
          <w:szCs w:val="22"/>
        </w:rPr>
        <w:t>und w</w:t>
      </w:r>
      <w:r w:rsidR="00EE1E7C" w:rsidRPr="00F770DA">
        <w:rPr>
          <w:rFonts w:asciiTheme="minorHAnsi" w:hAnsiTheme="minorHAnsi" w:cstheme="minorHAnsi"/>
          <w:sz w:val="22"/>
          <w:szCs w:val="22"/>
        </w:rPr>
        <w:t>as</w:t>
      </w:r>
      <w:r w:rsidR="00D45B29" w:rsidRPr="00F770DA">
        <w:rPr>
          <w:rFonts w:asciiTheme="minorHAnsi" w:hAnsiTheme="minorHAnsi" w:cstheme="minorHAnsi"/>
          <w:sz w:val="22"/>
          <w:szCs w:val="22"/>
        </w:rPr>
        <w:t xml:space="preserve"> established in 1999 to provide financial support to individuals obtaining an education in fields associated with </w:t>
      </w:r>
      <w:r w:rsidR="00EE1E7C" w:rsidRPr="00F770DA">
        <w:rPr>
          <w:rFonts w:asciiTheme="minorHAnsi" w:hAnsiTheme="minorHAnsi" w:cstheme="minorHAnsi"/>
          <w:sz w:val="22"/>
          <w:szCs w:val="22"/>
        </w:rPr>
        <w:t>road</w:t>
      </w:r>
      <w:r w:rsidR="00D45B29" w:rsidRPr="00F770DA">
        <w:rPr>
          <w:rFonts w:asciiTheme="minorHAnsi" w:hAnsiTheme="minorHAnsi" w:cstheme="minorHAnsi"/>
          <w:sz w:val="22"/>
          <w:szCs w:val="22"/>
        </w:rPr>
        <w:t xml:space="preserve"> building and heavy construction industry. Promoting diversity within the industries is a goal of the scholarship,</w:t>
      </w:r>
      <w:r w:rsidR="0090068C" w:rsidRPr="00F770DA">
        <w:rPr>
          <w:rFonts w:asciiTheme="minorHAnsi" w:hAnsiTheme="minorHAnsi" w:cstheme="minorHAnsi"/>
          <w:sz w:val="22"/>
          <w:szCs w:val="22"/>
        </w:rPr>
        <w:t xml:space="preserve"> applicants of all backgrounds are strongly encouraged to apply. The fund honors </w:t>
      </w:r>
      <w:r w:rsidR="00384488" w:rsidRPr="00F770DA">
        <w:rPr>
          <w:rFonts w:asciiTheme="minorHAnsi" w:hAnsiTheme="minorHAnsi" w:cstheme="minorHAnsi"/>
          <w:sz w:val="22"/>
          <w:szCs w:val="22"/>
        </w:rPr>
        <w:t>B</w:t>
      </w:r>
      <w:r w:rsidR="0090068C" w:rsidRPr="00F770DA">
        <w:rPr>
          <w:rFonts w:asciiTheme="minorHAnsi" w:hAnsiTheme="minorHAnsi" w:cstheme="minorHAnsi"/>
          <w:sz w:val="22"/>
          <w:szCs w:val="22"/>
        </w:rPr>
        <w:t xml:space="preserve">ettys </w:t>
      </w:r>
      <w:proofErr w:type="spellStart"/>
      <w:r w:rsidR="00384488" w:rsidRPr="00F770DA">
        <w:rPr>
          <w:rFonts w:asciiTheme="minorHAnsi" w:hAnsiTheme="minorHAnsi" w:cstheme="minorHAnsi"/>
          <w:sz w:val="22"/>
          <w:szCs w:val="22"/>
        </w:rPr>
        <w:t>S</w:t>
      </w:r>
      <w:r w:rsidR="0090068C" w:rsidRPr="00F770DA">
        <w:rPr>
          <w:rFonts w:asciiTheme="minorHAnsi" w:hAnsiTheme="minorHAnsi" w:cstheme="minorHAnsi"/>
          <w:sz w:val="22"/>
          <w:szCs w:val="22"/>
        </w:rPr>
        <w:t>p</w:t>
      </w:r>
      <w:r w:rsidR="00384488" w:rsidRPr="00F770DA">
        <w:rPr>
          <w:rFonts w:asciiTheme="minorHAnsi" w:hAnsiTheme="minorHAnsi" w:cstheme="minorHAnsi"/>
          <w:sz w:val="22"/>
          <w:szCs w:val="22"/>
        </w:rPr>
        <w:t>a</w:t>
      </w:r>
      <w:r w:rsidR="0090068C" w:rsidRPr="00F770DA">
        <w:rPr>
          <w:rFonts w:asciiTheme="minorHAnsi" w:hAnsiTheme="minorHAnsi" w:cstheme="minorHAnsi"/>
          <w:sz w:val="22"/>
          <w:szCs w:val="22"/>
        </w:rPr>
        <w:t>lton</w:t>
      </w:r>
      <w:proofErr w:type="spellEnd"/>
      <w:r w:rsidR="0090068C" w:rsidRPr="00F770DA">
        <w:rPr>
          <w:rFonts w:asciiTheme="minorHAnsi" w:hAnsiTheme="minorHAnsi" w:cstheme="minorHAnsi"/>
          <w:sz w:val="22"/>
          <w:szCs w:val="22"/>
        </w:rPr>
        <w:t xml:space="preserve">, an industry and association leader who made important contributions to our sector. The Betty </w:t>
      </w:r>
      <w:proofErr w:type="spellStart"/>
      <w:r w:rsidR="00347C1A" w:rsidRPr="00F770DA">
        <w:rPr>
          <w:rFonts w:asciiTheme="minorHAnsi" w:hAnsiTheme="minorHAnsi" w:cstheme="minorHAnsi"/>
          <w:sz w:val="22"/>
          <w:szCs w:val="22"/>
        </w:rPr>
        <w:t>S</w:t>
      </w:r>
      <w:r w:rsidR="0090068C" w:rsidRPr="00F770DA">
        <w:rPr>
          <w:rFonts w:asciiTheme="minorHAnsi" w:hAnsiTheme="minorHAnsi" w:cstheme="minorHAnsi"/>
          <w:sz w:val="22"/>
          <w:szCs w:val="22"/>
        </w:rPr>
        <w:t>palton</w:t>
      </w:r>
      <w:proofErr w:type="spellEnd"/>
      <w:r w:rsidR="0090068C" w:rsidRPr="00F770DA">
        <w:rPr>
          <w:rFonts w:asciiTheme="minorHAnsi" w:hAnsiTheme="minorHAnsi" w:cstheme="minorHAnsi"/>
          <w:sz w:val="22"/>
          <w:szCs w:val="22"/>
        </w:rPr>
        <w:t xml:space="preserve"> scholarship is merit based and awards the successful candidate $1500 to be used for studying living expenses</w:t>
      </w:r>
      <w:r w:rsidR="00EE1E7C" w:rsidRPr="00F770DA">
        <w:rPr>
          <w:rFonts w:asciiTheme="minorHAnsi" w:hAnsiTheme="minorHAnsi" w:cstheme="minorHAnsi"/>
          <w:sz w:val="22"/>
          <w:szCs w:val="22"/>
        </w:rPr>
        <w:t>.</w:t>
      </w:r>
    </w:p>
    <w:p w14:paraId="4E964F8F" w14:textId="2CAC40A0" w:rsidR="00863586" w:rsidRDefault="00347C1A" w:rsidP="00FB752B">
      <w:pPr>
        <w:pStyle w:val="NormalWeb"/>
        <w:numPr>
          <w:ilvl w:val="0"/>
          <w:numId w:val="4"/>
        </w:numPr>
        <w:shd w:val="clear" w:color="auto" w:fill="FFFFFF"/>
        <w:spacing w:before="120" w:beforeAutospacing="0" w:after="120" w:afterAutospacing="0" w:line="336" w:lineRule="atLeast"/>
        <w:rPr>
          <w:rFonts w:asciiTheme="minorHAnsi" w:hAnsiTheme="minorHAnsi" w:cstheme="minorHAnsi"/>
          <w:sz w:val="22"/>
          <w:szCs w:val="22"/>
        </w:rPr>
      </w:pPr>
      <w:r w:rsidRPr="00F770DA">
        <w:rPr>
          <w:rFonts w:asciiTheme="minorHAnsi" w:hAnsiTheme="minorHAnsi" w:cstheme="minorHAnsi"/>
          <w:b/>
          <w:bCs/>
          <w:sz w:val="22"/>
          <w:szCs w:val="22"/>
        </w:rPr>
        <w:t>Canadian Federation of Independent Grocers National Scholarship</w:t>
      </w:r>
      <w:r w:rsidR="00555EDC">
        <w:rPr>
          <w:rFonts w:asciiTheme="minorHAnsi" w:hAnsiTheme="minorHAnsi" w:cstheme="minorHAnsi"/>
          <w:sz w:val="22"/>
          <w:szCs w:val="22"/>
        </w:rPr>
        <w:br/>
      </w:r>
      <w:hyperlink r:id="rId32" w:history="1">
        <w:r w:rsidR="00C929D2" w:rsidRPr="00DA11C0">
          <w:rPr>
            <w:rStyle w:val="Hyperlink"/>
            <w:rFonts w:asciiTheme="minorHAnsi" w:hAnsiTheme="minorHAnsi" w:cstheme="minorHAnsi"/>
            <w:sz w:val="22"/>
            <w:szCs w:val="22"/>
          </w:rPr>
          <w:t>https://cfig.ca/national-scholarship</w:t>
        </w:r>
      </w:hyperlink>
    </w:p>
    <w:p w14:paraId="496EE377" w14:textId="77777777" w:rsidR="0061070E" w:rsidRPr="0061070E" w:rsidRDefault="0061070E" w:rsidP="0061070E">
      <w:pPr>
        <w:shd w:val="clear" w:color="auto" w:fill="FFFFFF"/>
        <w:spacing w:after="300" w:line="240" w:lineRule="auto"/>
        <w:ind w:firstLine="720"/>
        <w:rPr>
          <w:rFonts w:eastAsia="Times New Roman" w:cstheme="minorHAnsi"/>
          <w:lang w:eastAsia="en-CA"/>
        </w:rPr>
      </w:pPr>
      <w:r w:rsidRPr="0061070E">
        <w:rPr>
          <w:rFonts w:eastAsia="Times New Roman" w:cstheme="minorHAnsi"/>
          <w:lang w:eastAsia="en-CA"/>
        </w:rPr>
        <w:t>To be eligible for the awards:</w:t>
      </w:r>
    </w:p>
    <w:p w14:paraId="3E1934E8" w14:textId="77777777" w:rsidR="0061070E" w:rsidRPr="0061070E" w:rsidRDefault="0061070E" w:rsidP="0061070E">
      <w:pPr>
        <w:numPr>
          <w:ilvl w:val="0"/>
          <w:numId w:val="7"/>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Applicants must be Canadian residents studying in Canada.</w:t>
      </w:r>
    </w:p>
    <w:p w14:paraId="680F789A" w14:textId="77777777" w:rsidR="0061070E" w:rsidRPr="0061070E" w:rsidRDefault="0061070E" w:rsidP="0061070E">
      <w:pPr>
        <w:numPr>
          <w:ilvl w:val="0"/>
          <w:numId w:val="7"/>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Applicants must be enrolled or expected to enrol in a post-secondary program of at least 2 years.</w:t>
      </w:r>
    </w:p>
    <w:p w14:paraId="3492A15C" w14:textId="77777777" w:rsidR="0061070E" w:rsidRPr="0061070E" w:rsidRDefault="0061070E" w:rsidP="0061070E">
      <w:pPr>
        <w:numPr>
          <w:ilvl w:val="0"/>
          <w:numId w:val="7"/>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All Graduating High School Students</w:t>
      </w:r>
    </w:p>
    <w:p w14:paraId="78451219" w14:textId="77777777" w:rsidR="0061070E" w:rsidRPr="0061070E" w:rsidRDefault="0061070E" w:rsidP="0061070E">
      <w:pPr>
        <w:numPr>
          <w:ilvl w:val="0"/>
          <w:numId w:val="7"/>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College/University students must be enrolled in at least one more year of study as of the current year.</w:t>
      </w:r>
    </w:p>
    <w:p w14:paraId="0CD43475" w14:textId="77777777" w:rsidR="0061070E" w:rsidRPr="0061070E" w:rsidRDefault="0061070E" w:rsidP="0061070E">
      <w:pPr>
        <w:numPr>
          <w:ilvl w:val="0"/>
          <w:numId w:val="7"/>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Applicants must be working for a current CFIG member (retail, associate, affiliate) or be a family member of an employee of a current CFIG member.</w:t>
      </w:r>
    </w:p>
    <w:p w14:paraId="43ED2B38" w14:textId="77777777" w:rsidR="0061070E" w:rsidRPr="0061070E" w:rsidRDefault="0061070E" w:rsidP="0061070E">
      <w:pPr>
        <w:numPr>
          <w:ilvl w:val="0"/>
          <w:numId w:val="7"/>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Only complete applications containing full and accurate information will be considered.</w:t>
      </w:r>
    </w:p>
    <w:p w14:paraId="7C9FDE74" w14:textId="4477486B" w:rsidR="00D9080F" w:rsidRDefault="0061070E" w:rsidP="0061070E">
      <w:pPr>
        <w:numPr>
          <w:ilvl w:val="0"/>
          <w:numId w:val="7"/>
        </w:numPr>
        <w:shd w:val="clear" w:color="auto" w:fill="FFFFFF"/>
        <w:spacing w:before="100" w:beforeAutospacing="1" w:after="0" w:line="240" w:lineRule="auto"/>
        <w:rPr>
          <w:rFonts w:eastAsia="Times New Roman" w:cstheme="minorHAnsi"/>
          <w:lang w:eastAsia="en-CA"/>
        </w:rPr>
      </w:pPr>
      <w:r w:rsidRPr="0061070E">
        <w:rPr>
          <w:rFonts w:eastAsia="Times New Roman" w:cstheme="minorHAnsi"/>
          <w:lang w:eastAsia="en-CA"/>
        </w:rPr>
        <w:t> Plagiarism is an infringement of copyright laws. All essays must be properly referenced.</w:t>
      </w:r>
    </w:p>
    <w:p w14:paraId="2F221BF2" w14:textId="77777777" w:rsidR="00D9080F" w:rsidRDefault="00D9080F">
      <w:pPr>
        <w:rPr>
          <w:rFonts w:eastAsia="Times New Roman" w:cstheme="minorHAnsi"/>
          <w:lang w:eastAsia="en-CA"/>
        </w:rPr>
      </w:pPr>
      <w:r>
        <w:rPr>
          <w:rFonts w:eastAsia="Times New Roman" w:cstheme="minorHAnsi"/>
          <w:lang w:eastAsia="en-CA"/>
        </w:rPr>
        <w:br w:type="page"/>
      </w:r>
    </w:p>
    <w:p w14:paraId="30FE38B6" w14:textId="413E74AD" w:rsidR="00B93D73" w:rsidRDefault="00B93D73" w:rsidP="00B93D73">
      <w:pPr>
        <w:pStyle w:val="ListParagraph"/>
        <w:numPr>
          <w:ilvl w:val="0"/>
          <w:numId w:val="4"/>
        </w:numPr>
        <w:shd w:val="clear" w:color="auto" w:fill="FFFFFF"/>
        <w:spacing w:before="100" w:beforeAutospacing="1" w:after="0" w:line="240" w:lineRule="auto"/>
        <w:rPr>
          <w:rFonts w:eastAsia="Times New Roman" w:cstheme="minorHAnsi"/>
          <w:lang w:eastAsia="en-CA"/>
        </w:rPr>
      </w:pPr>
      <w:r w:rsidRPr="00F770DA">
        <w:rPr>
          <w:rFonts w:eastAsia="Times New Roman" w:cstheme="minorHAnsi"/>
          <w:b/>
          <w:bCs/>
          <w:lang w:eastAsia="en-CA"/>
        </w:rPr>
        <w:lastRenderedPageBreak/>
        <w:t>Canadian Retail Institute’s Retail as a Career Scholarship</w:t>
      </w:r>
      <w:r>
        <w:rPr>
          <w:rFonts w:eastAsia="Times New Roman" w:cstheme="minorHAnsi"/>
          <w:lang w:eastAsia="en-CA"/>
        </w:rPr>
        <w:br/>
      </w:r>
      <w:hyperlink r:id="rId33" w:history="1">
        <w:r w:rsidR="003B7886" w:rsidRPr="00762C70">
          <w:rPr>
            <w:rStyle w:val="Hyperlink"/>
            <w:rFonts w:eastAsia="Times New Roman" w:cstheme="minorHAnsi"/>
            <w:lang w:eastAsia="en-CA"/>
          </w:rPr>
          <w:t>www.retailcouncil.org/resources/education/retail-education-scholarship-program/</w:t>
        </w:r>
      </w:hyperlink>
    </w:p>
    <w:p w14:paraId="66921343" w14:textId="77777777" w:rsidR="00D9080F" w:rsidRPr="00D9080F" w:rsidRDefault="00D9080F" w:rsidP="00D9080F">
      <w:pPr>
        <w:spacing w:after="0" w:line="240" w:lineRule="auto"/>
        <w:ind w:firstLine="720"/>
        <w:rPr>
          <w:rFonts w:eastAsia="Times New Roman" w:cstheme="minorHAnsi"/>
          <w:lang w:eastAsia="en-CA"/>
        </w:rPr>
      </w:pPr>
      <w:r w:rsidRPr="00D9080F">
        <w:rPr>
          <w:rFonts w:eastAsia="Times New Roman" w:cstheme="minorHAnsi"/>
          <w:color w:val="464646"/>
          <w:shd w:val="clear" w:color="auto" w:fill="FFFFFF"/>
          <w:lang w:eastAsia="en-CA"/>
        </w:rPr>
        <w:t>To be considered for one of the scholarships, applicants must meet the following criteria:</w:t>
      </w:r>
    </w:p>
    <w:p w14:paraId="0CF9E46F" w14:textId="77777777" w:rsidR="00D9080F" w:rsidRPr="00D9080F" w:rsidRDefault="00D9080F" w:rsidP="00D9080F">
      <w:pPr>
        <w:numPr>
          <w:ilvl w:val="0"/>
          <w:numId w:val="8"/>
        </w:numPr>
        <w:shd w:val="clear" w:color="auto" w:fill="FFFFFF"/>
        <w:spacing w:before="100" w:beforeAutospacing="1" w:after="100" w:afterAutospacing="1" w:line="240" w:lineRule="auto"/>
        <w:rPr>
          <w:rFonts w:eastAsia="Times New Roman" w:cstheme="minorHAnsi"/>
          <w:color w:val="464646"/>
          <w:lang w:eastAsia="en-CA"/>
        </w:rPr>
      </w:pPr>
      <w:r w:rsidRPr="00D9080F">
        <w:rPr>
          <w:rFonts w:eastAsia="Times New Roman" w:cstheme="minorHAnsi"/>
          <w:color w:val="464646"/>
          <w:lang w:eastAsia="en-CA"/>
        </w:rPr>
        <w:t>Currently enrolled full-time or part-time at a Canadian college or university for Fall 2023</w:t>
      </w:r>
    </w:p>
    <w:p w14:paraId="69BD29CC" w14:textId="77777777" w:rsidR="00D9080F" w:rsidRPr="00D9080F" w:rsidRDefault="00D9080F" w:rsidP="00D9080F">
      <w:pPr>
        <w:numPr>
          <w:ilvl w:val="0"/>
          <w:numId w:val="8"/>
        </w:numPr>
        <w:shd w:val="clear" w:color="auto" w:fill="FFFFFF"/>
        <w:spacing w:before="100" w:beforeAutospacing="1" w:after="100" w:afterAutospacing="1" w:line="240" w:lineRule="auto"/>
        <w:rPr>
          <w:rFonts w:eastAsia="Times New Roman" w:cstheme="minorHAnsi"/>
          <w:color w:val="464646"/>
          <w:lang w:eastAsia="en-CA"/>
        </w:rPr>
      </w:pPr>
      <w:r w:rsidRPr="00D9080F">
        <w:rPr>
          <w:rFonts w:eastAsia="Times New Roman" w:cstheme="minorHAnsi"/>
          <w:color w:val="464646"/>
          <w:lang w:eastAsia="en-CA"/>
        </w:rPr>
        <w:t>Currently pursuing a retail, business, fashion, marketing or any other retail related post-secondary program</w:t>
      </w:r>
    </w:p>
    <w:p w14:paraId="18F96F26" w14:textId="4C41FA56" w:rsidR="00D9080F" w:rsidRDefault="00D9080F" w:rsidP="00D9080F">
      <w:pPr>
        <w:numPr>
          <w:ilvl w:val="0"/>
          <w:numId w:val="8"/>
        </w:numPr>
        <w:shd w:val="clear" w:color="auto" w:fill="FFFFFF"/>
        <w:spacing w:before="100" w:beforeAutospacing="1" w:after="100" w:afterAutospacing="1" w:line="240" w:lineRule="auto"/>
        <w:rPr>
          <w:rFonts w:eastAsia="Times New Roman" w:cstheme="minorHAnsi"/>
          <w:color w:val="464646"/>
          <w:lang w:eastAsia="en-CA"/>
        </w:rPr>
      </w:pPr>
      <w:r w:rsidRPr="00D9080F">
        <w:rPr>
          <w:rFonts w:eastAsia="Times New Roman" w:cstheme="minorHAnsi"/>
          <w:color w:val="464646"/>
          <w:lang w:eastAsia="en-CA"/>
        </w:rPr>
        <w:t xml:space="preserve">Currently working part-time or full-time within the retail </w:t>
      </w:r>
      <w:proofErr w:type="gramStart"/>
      <w:r w:rsidRPr="00D9080F">
        <w:rPr>
          <w:rFonts w:eastAsia="Times New Roman" w:cstheme="minorHAnsi"/>
          <w:color w:val="464646"/>
          <w:lang w:eastAsia="en-CA"/>
        </w:rPr>
        <w:t>industry  We</w:t>
      </w:r>
      <w:proofErr w:type="gramEnd"/>
      <w:r w:rsidRPr="00D9080F">
        <w:rPr>
          <w:rFonts w:eastAsia="Times New Roman" w:cstheme="minorHAnsi"/>
          <w:color w:val="464646"/>
          <w:lang w:eastAsia="en-CA"/>
        </w:rPr>
        <w:t xml:space="preserve"> will accept applications who have been laid off due to the COVID-19 pandemic lockdowns.</w:t>
      </w:r>
    </w:p>
    <w:p w14:paraId="1A2D996D" w14:textId="29FA3466" w:rsidR="00D9080F" w:rsidRPr="00F770DA" w:rsidRDefault="00940401" w:rsidP="00D9080F">
      <w:pPr>
        <w:pStyle w:val="ListParagraph"/>
        <w:numPr>
          <w:ilvl w:val="0"/>
          <w:numId w:val="4"/>
        </w:numPr>
        <w:shd w:val="clear" w:color="auto" w:fill="FFFFFF"/>
        <w:spacing w:before="100" w:beforeAutospacing="1" w:after="100" w:afterAutospacing="1" w:line="240" w:lineRule="auto"/>
        <w:rPr>
          <w:rFonts w:eastAsia="Times New Roman" w:cstheme="minorHAnsi"/>
          <w:b/>
          <w:bCs/>
          <w:color w:val="464646"/>
          <w:lang w:eastAsia="en-CA"/>
        </w:rPr>
      </w:pPr>
      <w:r w:rsidRPr="00F770DA">
        <w:rPr>
          <w:rFonts w:eastAsia="Times New Roman" w:cstheme="minorHAnsi"/>
          <w:b/>
          <w:bCs/>
          <w:color w:val="464646"/>
          <w:lang w:eastAsia="en-CA"/>
        </w:rPr>
        <w:t>Canadian Tourism College Scholarship</w:t>
      </w:r>
    </w:p>
    <w:p w14:paraId="2D2EE032" w14:textId="6CD512CF" w:rsidR="00940401" w:rsidRDefault="00FA7BE3" w:rsidP="00940401">
      <w:pPr>
        <w:pStyle w:val="ListParagraph"/>
        <w:shd w:val="clear" w:color="auto" w:fill="FFFFFF"/>
        <w:spacing w:before="100" w:beforeAutospacing="1" w:after="100" w:afterAutospacing="1" w:line="240" w:lineRule="auto"/>
        <w:rPr>
          <w:rFonts w:eastAsia="Times New Roman" w:cstheme="minorHAnsi"/>
          <w:color w:val="464646"/>
          <w:lang w:eastAsia="en-CA"/>
        </w:rPr>
      </w:pPr>
      <w:hyperlink r:id="rId34" w:history="1">
        <w:r w:rsidR="00B54438" w:rsidRPr="00762C70">
          <w:rPr>
            <w:rStyle w:val="Hyperlink"/>
            <w:rFonts w:eastAsia="Times New Roman" w:cstheme="minorHAnsi"/>
            <w:lang w:eastAsia="en-CA"/>
          </w:rPr>
          <w:t>www.universities-colleges-schools.com/article/candian-tourism-college-scholarship</w:t>
        </w:r>
      </w:hyperlink>
    </w:p>
    <w:p w14:paraId="51968745" w14:textId="30148960" w:rsidR="00940401" w:rsidRDefault="00FA7BE3" w:rsidP="00B54438">
      <w:pPr>
        <w:pStyle w:val="NormalWeb"/>
        <w:shd w:val="clear" w:color="auto" w:fill="FFFFFF"/>
        <w:spacing w:before="0" w:beforeAutospacing="0" w:after="285" w:afterAutospacing="0" w:line="360" w:lineRule="atLeast"/>
        <w:ind w:left="720"/>
        <w:rPr>
          <w:rFonts w:asciiTheme="minorHAnsi" w:hAnsiTheme="minorHAnsi" w:cstheme="minorHAnsi"/>
          <w:sz w:val="22"/>
          <w:szCs w:val="22"/>
        </w:rPr>
      </w:pPr>
      <w:hyperlink r:id="rId35" w:history="1">
        <w:r w:rsidR="00940401" w:rsidRPr="00940401">
          <w:rPr>
            <w:rStyle w:val="Hyperlink"/>
            <w:rFonts w:asciiTheme="minorHAnsi" w:eastAsiaTheme="minorEastAsia" w:hAnsiTheme="minorHAnsi" w:cstheme="minorHAnsi"/>
            <w:color w:val="auto"/>
            <w:sz w:val="22"/>
            <w:szCs w:val="22"/>
            <w:u w:val="none"/>
          </w:rPr>
          <w:t>Canadian Tourism College</w:t>
        </w:r>
      </w:hyperlink>
      <w:r w:rsidR="00940401" w:rsidRPr="00940401">
        <w:rPr>
          <w:rFonts w:asciiTheme="minorHAnsi" w:hAnsiTheme="minorHAnsi" w:cstheme="minorHAnsi"/>
          <w:sz w:val="22"/>
          <w:szCs w:val="22"/>
        </w:rPr>
        <w:t> may award between $500.00 and $10,000.00 in annual scholarships per high school. These scholarships will be awarded to those applicants that demonstrate a true desire to begin a career in the tourism industry.</w:t>
      </w:r>
    </w:p>
    <w:p w14:paraId="1EE6EC5D" w14:textId="3317C58A" w:rsidR="00B54438" w:rsidRDefault="002F2D7A" w:rsidP="00B54438">
      <w:pPr>
        <w:pStyle w:val="NormalWeb"/>
        <w:numPr>
          <w:ilvl w:val="0"/>
          <w:numId w:val="4"/>
        </w:numPr>
        <w:shd w:val="clear" w:color="auto" w:fill="FFFFFF"/>
        <w:spacing w:before="0" w:beforeAutospacing="0" w:after="285" w:afterAutospacing="0" w:line="360" w:lineRule="atLeast"/>
        <w:rPr>
          <w:rFonts w:asciiTheme="minorHAnsi" w:hAnsiTheme="minorHAnsi" w:cstheme="minorHAnsi"/>
          <w:sz w:val="22"/>
          <w:szCs w:val="22"/>
        </w:rPr>
      </w:pPr>
      <w:r w:rsidRPr="00551555">
        <w:rPr>
          <w:rFonts w:asciiTheme="minorHAnsi" w:hAnsiTheme="minorHAnsi" w:cstheme="minorHAnsi"/>
          <w:b/>
          <w:bCs/>
          <w:sz w:val="22"/>
          <w:szCs w:val="22"/>
        </w:rPr>
        <w:t>CGA (Certified General Accountants) Scholarship</w:t>
      </w:r>
      <w:r>
        <w:rPr>
          <w:rFonts w:asciiTheme="minorHAnsi" w:hAnsiTheme="minorHAnsi" w:cstheme="minorHAnsi"/>
          <w:sz w:val="22"/>
          <w:szCs w:val="22"/>
        </w:rPr>
        <w:br/>
      </w:r>
      <w:hyperlink r:id="rId36" w:history="1">
        <w:r w:rsidR="009D098D" w:rsidRPr="00762C70">
          <w:rPr>
            <w:rStyle w:val="Hyperlink"/>
            <w:rFonts w:asciiTheme="minorHAnsi" w:hAnsiTheme="minorHAnsi" w:cstheme="minorHAnsi"/>
            <w:sz w:val="22"/>
            <w:szCs w:val="22"/>
          </w:rPr>
          <w:t>www.bccpa.ca/cpaef/scholarship-awards/undergraduate-students</w:t>
        </w:r>
      </w:hyperlink>
    </w:p>
    <w:p w14:paraId="798EEB43" w14:textId="33E9CAF0" w:rsidR="009D098D" w:rsidRDefault="00670BBA" w:rsidP="009D098D">
      <w:pPr>
        <w:pStyle w:val="NormalWeb"/>
        <w:shd w:val="clear" w:color="auto" w:fill="FFFFFF"/>
        <w:spacing w:before="0" w:beforeAutospacing="0" w:after="285" w:afterAutospacing="0" w:line="360" w:lineRule="atLeast"/>
        <w:ind w:left="720"/>
        <w:rPr>
          <w:rFonts w:asciiTheme="minorHAnsi" w:hAnsiTheme="minorHAnsi" w:cstheme="minorHAnsi"/>
          <w:spacing w:val="6"/>
          <w:sz w:val="22"/>
          <w:szCs w:val="22"/>
          <w:shd w:val="clear" w:color="auto" w:fill="FFFFFF"/>
        </w:rPr>
      </w:pPr>
      <w:r w:rsidRPr="00441397">
        <w:rPr>
          <w:rFonts w:asciiTheme="minorHAnsi" w:hAnsiTheme="minorHAnsi" w:cstheme="minorHAnsi"/>
          <w:spacing w:val="6"/>
          <w:sz w:val="22"/>
          <w:szCs w:val="22"/>
          <w:shd w:val="clear" w:color="auto" w:fill="FFFFFF"/>
        </w:rPr>
        <w:t>The Chartered Professional Accountants’ Education Foundation of British Columbia (CPAEF) offers scholarships and/or bursaries to students attending accredited post-secondary institutions (university or college) in British Columbia.</w:t>
      </w:r>
    </w:p>
    <w:p w14:paraId="2B1B1CB3" w14:textId="1E2080FB" w:rsidR="00441397" w:rsidRPr="00955989" w:rsidRDefault="00280988" w:rsidP="00955989">
      <w:pPr>
        <w:pStyle w:val="NormalWeb"/>
        <w:numPr>
          <w:ilvl w:val="0"/>
          <w:numId w:val="4"/>
        </w:numPr>
        <w:shd w:val="clear" w:color="auto" w:fill="FFFFFF"/>
        <w:spacing w:before="0" w:beforeAutospacing="0" w:after="285" w:afterAutospacing="0" w:line="360" w:lineRule="atLeast"/>
        <w:rPr>
          <w:rFonts w:asciiTheme="minorHAnsi" w:hAnsiTheme="minorHAnsi" w:cstheme="minorHAnsi"/>
          <w:sz w:val="22"/>
          <w:szCs w:val="22"/>
        </w:rPr>
      </w:pPr>
      <w:r w:rsidRPr="00551555">
        <w:rPr>
          <w:rFonts w:asciiTheme="minorHAnsi" w:hAnsiTheme="minorHAnsi" w:cstheme="minorHAnsi"/>
          <w:b/>
          <w:bCs/>
          <w:spacing w:val="6"/>
          <w:sz w:val="22"/>
          <w:szCs w:val="22"/>
          <w:shd w:val="clear" w:color="auto" w:fill="FFFFFF"/>
        </w:rPr>
        <w:t>Credit Union Foundation of BC Education Bursaries</w:t>
      </w:r>
      <w:r>
        <w:rPr>
          <w:rFonts w:asciiTheme="minorHAnsi" w:hAnsiTheme="minorHAnsi" w:cstheme="minorHAnsi"/>
          <w:spacing w:val="6"/>
          <w:sz w:val="22"/>
          <w:szCs w:val="22"/>
          <w:shd w:val="clear" w:color="auto" w:fill="FFFFFF"/>
        </w:rPr>
        <w:br/>
      </w:r>
      <w:hyperlink r:id="rId37" w:history="1">
        <w:r w:rsidR="006A2C9D" w:rsidRPr="00955989">
          <w:rPr>
            <w:rStyle w:val="Hyperlink"/>
            <w:rFonts w:asciiTheme="minorHAnsi" w:hAnsiTheme="minorHAnsi" w:cstheme="minorHAnsi"/>
            <w:spacing w:val="6"/>
            <w:sz w:val="22"/>
            <w:szCs w:val="22"/>
            <w:shd w:val="clear" w:color="auto" w:fill="FFFFFF"/>
          </w:rPr>
          <w:t>https://cufoundation.org/student-application/</w:t>
        </w:r>
      </w:hyperlink>
      <w:r w:rsidR="00BA7335" w:rsidRPr="00955989">
        <w:rPr>
          <w:rFonts w:asciiTheme="minorHAnsi" w:hAnsiTheme="minorHAnsi" w:cstheme="minorHAnsi"/>
          <w:spacing w:val="6"/>
          <w:sz w:val="22"/>
          <w:szCs w:val="22"/>
          <w:shd w:val="clear" w:color="auto" w:fill="FFFFFF"/>
        </w:rPr>
        <w:br/>
      </w:r>
      <w:r w:rsidR="00BA7335" w:rsidRPr="00955989">
        <w:rPr>
          <w:rFonts w:asciiTheme="minorHAnsi" w:hAnsiTheme="minorHAnsi" w:cstheme="minorHAnsi"/>
          <w:spacing w:val="6"/>
          <w:sz w:val="22"/>
          <w:szCs w:val="22"/>
          <w:shd w:val="clear" w:color="auto" w:fill="FFFFFF"/>
        </w:rPr>
        <w:br/>
      </w:r>
      <w:r w:rsidR="00B65B70" w:rsidRPr="00955989">
        <w:rPr>
          <w:rFonts w:asciiTheme="minorHAnsi" w:hAnsiTheme="minorHAnsi" w:cstheme="minorHAnsi"/>
          <w:color w:val="333333"/>
          <w:sz w:val="22"/>
          <w:szCs w:val="22"/>
          <w:shd w:val="clear" w:color="auto" w:fill="FFFFFF"/>
        </w:rPr>
        <w:t>The Credit Union Foundation of BC was established by BC credit unions in 1958 to support their members in their journey through post-secondary education. In this co-operative spirit, credit unions have helped thousands of members pursue their dreams and in turn build stronger and more vibrant communities.</w:t>
      </w:r>
    </w:p>
    <w:p w14:paraId="7FB2E998" w14:textId="7EFF1216" w:rsidR="00613808" w:rsidRDefault="00E257E7" w:rsidP="00441397">
      <w:pPr>
        <w:pStyle w:val="NormalWeb"/>
        <w:numPr>
          <w:ilvl w:val="0"/>
          <w:numId w:val="4"/>
        </w:numPr>
        <w:shd w:val="clear" w:color="auto" w:fill="FFFFFF"/>
        <w:spacing w:before="0" w:beforeAutospacing="0" w:after="285" w:afterAutospacing="0" w:line="360" w:lineRule="atLeast"/>
        <w:rPr>
          <w:rFonts w:asciiTheme="minorHAnsi" w:hAnsiTheme="minorHAnsi" w:cstheme="minorHAnsi"/>
          <w:sz w:val="22"/>
          <w:szCs w:val="22"/>
        </w:rPr>
      </w:pPr>
      <w:r w:rsidRPr="00955989">
        <w:rPr>
          <w:rFonts w:asciiTheme="minorHAnsi" w:hAnsiTheme="minorHAnsi" w:cstheme="minorHAnsi"/>
          <w:b/>
          <w:bCs/>
          <w:color w:val="333333"/>
          <w:sz w:val="22"/>
          <w:szCs w:val="22"/>
          <w:shd w:val="clear" w:color="auto" w:fill="FFFFFF"/>
        </w:rPr>
        <w:t>David Mason Educational Fund</w:t>
      </w:r>
      <w:r>
        <w:rPr>
          <w:rFonts w:asciiTheme="minorHAnsi" w:hAnsiTheme="minorHAnsi" w:cstheme="minorHAnsi"/>
          <w:color w:val="333333"/>
          <w:sz w:val="22"/>
          <w:szCs w:val="22"/>
          <w:shd w:val="clear" w:color="auto" w:fill="FFFFFF"/>
        </w:rPr>
        <w:br/>
      </w:r>
      <w:r w:rsidR="000F56C7" w:rsidRPr="00613808">
        <w:rPr>
          <w:rFonts w:asciiTheme="minorHAnsi" w:hAnsiTheme="minorHAnsi" w:cstheme="minorHAnsi"/>
          <w:sz w:val="22"/>
          <w:szCs w:val="22"/>
        </w:rPr>
        <w:t xml:space="preserve">The Former Women's Auxiliary of the George R. </w:t>
      </w:r>
      <w:proofErr w:type="spellStart"/>
      <w:r w:rsidR="000F56C7" w:rsidRPr="00613808">
        <w:rPr>
          <w:rFonts w:asciiTheme="minorHAnsi" w:hAnsiTheme="minorHAnsi" w:cstheme="minorHAnsi"/>
          <w:sz w:val="22"/>
          <w:szCs w:val="22"/>
        </w:rPr>
        <w:t>Pearkes</w:t>
      </w:r>
      <w:proofErr w:type="spellEnd"/>
      <w:r w:rsidR="000F56C7" w:rsidRPr="00613808">
        <w:rPr>
          <w:rFonts w:asciiTheme="minorHAnsi" w:hAnsiTheme="minorHAnsi" w:cstheme="minorHAnsi"/>
          <w:sz w:val="22"/>
          <w:szCs w:val="22"/>
        </w:rPr>
        <w:t xml:space="preserve"> Centre for Children (now </w:t>
      </w:r>
      <w:r w:rsidR="00955989" w:rsidRPr="00613808">
        <w:rPr>
          <w:rFonts w:asciiTheme="minorHAnsi" w:hAnsiTheme="minorHAnsi" w:cstheme="minorHAnsi"/>
          <w:sz w:val="22"/>
          <w:szCs w:val="22"/>
        </w:rPr>
        <w:t>the Queen</w:t>
      </w:r>
      <w:r w:rsidR="000F56C7" w:rsidRPr="00613808">
        <w:rPr>
          <w:rFonts w:asciiTheme="minorHAnsi" w:hAnsiTheme="minorHAnsi" w:cstheme="minorHAnsi"/>
          <w:sz w:val="22"/>
          <w:szCs w:val="22"/>
        </w:rPr>
        <w:t xml:space="preserve"> Alexandra Centre for Children's Health in Victoria, BC) established a fund in </w:t>
      </w:r>
      <w:proofErr w:type="gramStart"/>
      <w:r w:rsidR="000F56C7" w:rsidRPr="00613808">
        <w:rPr>
          <w:rFonts w:asciiTheme="minorHAnsi" w:hAnsiTheme="minorHAnsi" w:cstheme="minorHAnsi"/>
          <w:sz w:val="22"/>
          <w:szCs w:val="22"/>
        </w:rPr>
        <w:t>the  name</w:t>
      </w:r>
      <w:proofErr w:type="gramEnd"/>
      <w:r w:rsidR="000F56C7" w:rsidRPr="00613808">
        <w:rPr>
          <w:rFonts w:asciiTheme="minorHAnsi" w:hAnsiTheme="minorHAnsi" w:cstheme="minorHAnsi"/>
          <w:sz w:val="22"/>
          <w:szCs w:val="22"/>
        </w:rPr>
        <w:t xml:space="preserve"> of David Mason, a former student at the centre. One or more awards will </w:t>
      </w:r>
      <w:r w:rsidR="00955989" w:rsidRPr="00613808">
        <w:rPr>
          <w:rFonts w:asciiTheme="minorHAnsi" w:hAnsiTheme="minorHAnsi" w:cstheme="minorHAnsi"/>
          <w:sz w:val="22"/>
          <w:szCs w:val="22"/>
        </w:rPr>
        <w:t>be granted</w:t>
      </w:r>
      <w:r w:rsidR="000F56C7" w:rsidRPr="00613808">
        <w:rPr>
          <w:rFonts w:asciiTheme="minorHAnsi" w:hAnsiTheme="minorHAnsi" w:cstheme="minorHAnsi"/>
          <w:sz w:val="22"/>
          <w:szCs w:val="22"/>
        </w:rPr>
        <w:t xml:space="preserve"> each year. The purpose of the fund is to assist a person with a disability who has been a student at the centre at one time or another to undertake or continue his/her postsecondary education. Monies awarded could be used for tuition fees, books, equipment, transportation, residence and support worker costs. </w:t>
      </w:r>
    </w:p>
    <w:p w14:paraId="48936F90" w14:textId="1A65D945" w:rsidR="00613808" w:rsidRDefault="000F56C7" w:rsidP="00613808">
      <w:pPr>
        <w:pStyle w:val="NormalWeb"/>
        <w:shd w:val="clear" w:color="auto" w:fill="FFFFFF"/>
        <w:spacing w:before="0" w:beforeAutospacing="0" w:after="285" w:afterAutospacing="0" w:line="360" w:lineRule="atLeast"/>
        <w:ind w:left="720"/>
        <w:rPr>
          <w:rFonts w:asciiTheme="minorHAnsi" w:hAnsiTheme="minorHAnsi" w:cstheme="minorHAnsi"/>
          <w:sz w:val="22"/>
          <w:szCs w:val="22"/>
        </w:rPr>
      </w:pPr>
      <w:r w:rsidRPr="00613808">
        <w:rPr>
          <w:rFonts w:asciiTheme="minorHAnsi" w:hAnsiTheme="minorHAnsi" w:cstheme="minorHAnsi"/>
          <w:sz w:val="22"/>
          <w:szCs w:val="22"/>
        </w:rPr>
        <w:t xml:space="preserve">Application deadline: June 30th </w:t>
      </w:r>
    </w:p>
    <w:p w14:paraId="0DAD3706" w14:textId="0A2951B5" w:rsidR="00E257E7" w:rsidRPr="00613808" w:rsidRDefault="000F56C7" w:rsidP="003E6650">
      <w:pPr>
        <w:pStyle w:val="NormalWeb"/>
        <w:shd w:val="clear" w:color="auto" w:fill="FFFFFF"/>
        <w:spacing w:before="0" w:beforeAutospacing="0" w:after="285" w:afterAutospacing="0" w:line="360" w:lineRule="atLeast"/>
        <w:ind w:left="720"/>
        <w:rPr>
          <w:rFonts w:asciiTheme="minorHAnsi" w:hAnsiTheme="minorHAnsi" w:cstheme="minorHAnsi"/>
          <w:sz w:val="22"/>
          <w:szCs w:val="22"/>
        </w:rPr>
      </w:pPr>
      <w:r w:rsidRPr="00613808">
        <w:rPr>
          <w:rFonts w:asciiTheme="minorHAnsi" w:hAnsiTheme="minorHAnsi" w:cstheme="minorHAnsi"/>
          <w:sz w:val="22"/>
          <w:szCs w:val="22"/>
        </w:rPr>
        <w:t xml:space="preserve">Apply to:  David Mason Education Fund  </w:t>
      </w:r>
      <w:r w:rsidR="003E6650">
        <w:rPr>
          <w:rFonts w:asciiTheme="minorHAnsi" w:hAnsiTheme="minorHAnsi" w:cstheme="minorHAnsi"/>
          <w:sz w:val="22"/>
          <w:szCs w:val="22"/>
        </w:rPr>
        <w:br/>
      </w:r>
      <w:r w:rsidRPr="00613808">
        <w:rPr>
          <w:rFonts w:asciiTheme="minorHAnsi" w:hAnsiTheme="minorHAnsi" w:cstheme="minorHAnsi"/>
          <w:sz w:val="22"/>
          <w:szCs w:val="22"/>
        </w:rPr>
        <w:t xml:space="preserve">Queen Alexandra Foundation for Children  </w:t>
      </w:r>
      <w:r w:rsidR="003E6650">
        <w:rPr>
          <w:rFonts w:asciiTheme="minorHAnsi" w:hAnsiTheme="minorHAnsi" w:cstheme="minorHAnsi"/>
          <w:sz w:val="22"/>
          <w:szCs w:val="22"/>
        </w:rPr>
        <w:br/>
      </w:r>
      <w:r w:rsidRPr="00613808">
        <w:rPr>
          <w:rFonts w:asciiTheme="minorHAnsi" w:hAnsiTheme="minorHAnsi" w:cstheme="minorHAnsi"/>
          <w:sz w:val="22"/>
          <w:szCs w:val="22"/>
        </w:rPr>
        <w:t xml:space="preserve">2400 Arbutus </w:t>
      </w:r>
      <w:proofErr w:type="gramStart"/>
      <w:r w:rsidRPr="00613808">
        <w:rPr>
          <w:rFonts w:asciiTheme="minorHAnsi" w:hAnsiTheme="minorHAnsi" w:cstheme="minorHAnsi"/>
          <w:sz w:val="22"/>
          <w:szCs w:val="22"/>
        </w:rPr>
        <w:t>Road  Victoria</w:t>
      </w:r>
      <w:proofErr w:type="gramEnd"/>
      <w:r w:rsidRPr="00613808">
        <w:rPr>
          <w:rFonts w:asciiTheme="minorHAnsi" w:hAnsiTheme="minorHAnsi" w:cstheme="minorHAnsi"/>
          <w:sz w:val="22"/>
          <w:szCs w:val="22"/>
        </w:rPr>
        <w:t xml:space="preserve">, BC </w:t>
      </w:r>
      <w:r w:rsidR="003E6650">
        <w:rPr>
          <w:rFonts w:asciiTheme="minorHAnsi" w:hAnsiTheme="minorHAnsi" w:cstheme="minorHAnsi"/>
          <w:sz w:val="22"/>
          <w:szCs w:val="22"/>
        </w:rPr>
        <w:br/>
      </w:r>
      <w:r w:rsidRPr="00613808">
        <w:rPr>
          <w:rFonts w:asciiTheme="minorHAnsi" w:hAnsiTheme="minorHAnsi" w:cstheme="minorHAnsi"/>
          <w:sz w:val="22"/>
          <w:szCs w:val="22"/>
        </w:rPr>
        <w:t>V8N 1V7  Tel: (250) 721</w:t>
      </w:r>
      <w:r w:rsidRPr="00613808">
        <w:rPr>
          <w:rFonts w:asciiTheme="minorHAnsi" w:hAnsiTheme="minorHAnsi" w:cstheme="minorHAnsi"/>
          <w:sz w:val="22"/>
          <w:szCs w:val="22"/>
        </w:rPr>
        <w:softHyphen/>
        <w:t>6721  Fax: (250) 721</w:t>
      </w:r>
      <w:r w:rsidRPr="00613808">
        <w:rPr>
          <w:rFonts w:asciiTheme="minorHAnsi" w:hAnsiTheme="minorHAnsi" w:cstheme="minorHAnsi"/>
          <w:sz w:val="22"/>
          <w:szCs w:val="22"/>
        </w:rPr>
        <w:softHyphen/>
        <w:t xml:space="preserve"> 6715 </w:t>
      </w:r>
    </w:p>
    <w:p w14:paraId="28701569" w14:textId="0A0D3F8C" w:rsidR="00940401" w:rsidRPr="00955989" w:rsidRDefault="003E6650" w:rsidP="003E6650">
      <w:pPr>
        <w:pStyle w:val="ListParagraph"/>
        <w:numPr>
          <w:ilvl w:val="0"/>
          <w:numId w:val="4"/>
        </w:numPr>
        <w:shd w:val="clear" w:color="auto" w:fill="FFFFFF"/>
        <w:spacing w:before="100" w:beforeAutospacing="1" w:after="100" w:afterAutospacing="1" w:line="240" w:lineRule="auto"/>
        <w:rPr>
          <w:rFonts w:eastAsia="Times New Roman" w:cstheme="minorHAnsi"/>
          <w:b/>
          <w:bCs/>
          <w:color w:val="464646"/>
          <w:lang w:eastAsia="en-CA"/>
        </w:rPr>
      </w:pPr>
      <w:r w:rsidRPr="00955989">
        <w:rPr>
          <w:rFonts w:eastAsia="Times New Roman" w:cstheme="minorHAnsi"/>
          <w:b/>
          <w:bCs/>
          <w:color w:val="464646"/>
          <w:lang w:eastAsia="en-CA"/>
        </w:rPr>
        <w:lastRenderedPageBreak/>
        <w:t>D.B Perks &amp; Associates Lifesaving Society Scholarships</w:t>
      </w:r>
    </w:p>
    <w:p w14:paraId="394B95E8" w14:textId="0B75044A" w:rsidR="00B42C3B" w:rsidRDefault="00FA7BE3" w:rsidP="00B42C3B">
      <w:pPr>
        <w:pStyle w:val="ListParagraph"/>
        <w:shd w:val="clear" w:color="auto" w:fill="FFFFFF"/>
        <w:spacing w:before="100" w:beforeAutospacing="1" w:after="100" w:afterAutospacing="1" w:line="240" w:lineRule="auto"/>
        <w:rPr>
          <w:rFonts w:eastAsia="Times New Roman" w:cstheme="minorHAnsi"/>
          <w:color w:val="464646"/>
          <w:lang w:eastAsia="en-CA"/>
        </w:rPr>
      </w:pPr>
      <w:hyperlink r:id="rId38" w:history="1">
        <w:r w:rsidR="00B42C3B" w:rsidRPr="00762C70">
          <w:rPr>
            <w:rStyle w:val="Hyperlink"/>
            <w:rFonts w:eastAsia="Times New Roman" w:cstheme="minorHAnsi"/>
            <w:lang w:eastAsia="en-CA"/>
          </w:rPr>
          <w:t>www.lifesaving.bc.ca/db-perks-scholarship</w:t>
        </w:r>
      </w:hyperlink>
    </w:p>
    <w:p w14:paraId="10E45653" w14:textId="47B58417" w:rsidR="00B42C3B" w:rsidRDefault="00B42C3B" w:rsidP="00B42C3B">
      <w:pPr>
        <w:pStyle w:val="ListParagraph"/>
        <w:shd w:val="clear" w:color="auto" w:fill="FFFFFF"/>
        <w:spacing w:before="100" w:beforeAutospacing="1" w:after="100" w:afterAutospacing="1" w:line="240" w:lineRule="auto"/>
        <w:rPr>
          <w:rFonts w:eastAsia="Times New Roman" w:cstheme="minorHAnsi"/>
          <w:color w:val="464646"/>
          <w:lang w:eastAsia="en-CA"/>
        </w:rPr>
      </w:pPr>
    </w:p>
    <w:p w14:paraId="19994B23" w14:textId="5BF62709" w:rsidR="00B42C3B" w:rsidRDefault="00201A6F" w:rsidP="00B42C3B">
      <w:pPr>
        <w:pStyle w:val="ListParagraph"/>
        <w:shd w:val="clear" w:color="auto" w:fill="FFFFFF"/>
        <w:spacing w:before="100" w:beforeAutospacing="1" w:after="100" w:afterAutospacing="1" w:line="240" w:lineRule="auto"/>
        <w:rPr>
          <w:rFonts w:eastAsia="Times New Roman" w:cstheme="minorHAnsi"/>
          <w:color w:val="464646"/>
          <w:lang w:eastAsia="en-CA"/>
        </w:rPr>
      </w:pPr>
      <w:r w:rsidRPr="00201A6F">
        <w:rPr>
          <w:rFonts w:eastAsia="Times New Roman" w:cstheme="minorHAnsi"/>
          <w:color w:val="464646"/>
          <w:lang w:eastAsia="en-CA"/>
        </w:rPr>
        <w:t xml:space="preserve">Nominees must be holders of current lifesaving society awards and be actively employed by </w:t>
      </w:r>
      <w:r w:rsidR="005E3D92">
        <w:rPr>
          <w:rFonts w:eastAsia="Times New Roman" w:cstheme="minorHAnsi"/>
          <w:color w:val="464646"/>
          <w:lang w:eastAsia="en-CA"/>
        </w:rPr>
        <w:t>BC &amp; Yukon</w:t>
      </w:r>
      <w:r w:rsidR="005E3D92" w:rsidRPr="005E3D92">
        <w:rPr>
          <w:rFonts w:eastAsia="Times New Roman" w:cstheme="minorHAnsi"/>
          <w:color w:val="464646"/>
          <w:lang w:eastAsia="en-CA"/>
        </w:rPr>
        <w:t xml:space="preserve"> branch affiliate as a lifeguard or lifesaving society instructor part time or full time</w:t>
      </w:r>
      <w:r w:rsidR="00686A87">
        <w:rPr>
          <w:rFonts w:eastAsia="Times New Roman" w:cstheme="minorHAnsi"/>
          <w:color w:val="464646"/>
          <w:lang w:eastAsia="en-CA"/>
        </w:rPr>
        <w:t>.</w:t>
      </w:r>
      <w:r w:rsidR="005E3D92" w:rsidRPr="005E3D92">
        <w:rPr>
          <w:rFonts w:eastAsia="Times New Roman" w:cstheme="minorHAnsi"/>
          <w:color w:val="464646"/>
          <w:lang w:eastAsia="en-CA"/>
        </w:rPr>
        <w:t xml:space="preserve"> </w:t>
      </w:r>
      <w:r w:rsidR="00686A87">
        <w:rPr>
          <w:rFonts w:eastAsia="Times New Roman" w:cstheme="minorHAnsi"/>
          <w:color w:val="464646"/>
          <w:lang w:eastAsia="en-CA"/>
        </w:rPr>
        <w:t>N</w:t>
      </w:r>
      <w:r w:rsidR="005E3D92" w:rsidRPr="005E3D92">
        <w:rPr>
          <w:rFonts w:eastAsia="Times New Roman" w:cstheme="minorHAnsi"/>
          <w:color w:val="464646"/>
          <w:lang w:eastAsia="en-CA"/>
        </w:rPr>
        <w:t>ominees must also be pursuing post secondary education in subsequent school term at university college or vocational school</w:t>
      </w:r>
      <w:r w:rsidR="00686A87">
        <w:rPr>
          <w:rFonts w:eastAsia="Times New Roman" w:cstheme="minorHAnsi"/>
          <w:color w:val="464646"/>
          <w:lang w:eastAsia="en-CA"/>
        </w:rPr>
        <w:t>.</w:t>
      </w:r>
    </w:p>
    <w:p w14:paraId="0D447411" w14:textId="162563F4" w:rsidR="00686A87" w:rsidRDefault="00686A87" w:rsidP="00B42C3B">
      <w:pPr>
        <w:pStyle w:val="ListParagraph"/>
        <w:shd w:val="clear" w:color="auto" w:fill="FFFFFF"/>
        <w:spacing w:before="100" w:beforeAutospacing="1" w:after="100" w:afterAutospacing="1" w:line="240" w:lineRule="auto"/>
        <w:rPr>
          <w:rFonts w:eastAsia="Times New Roman" w:cstheme="minorHAnsi"/>
          <w:color w:val="464646"/>
          <w:lang w:eastAsia="en-CA"/>
        </w:rPr>
      </w:pPr>
    </w:p>
    <w:p w14:paraId="465DF3ED" w14:textId="61193752" w:rsidR="00686A87" w:rsidRPr="0037337E" w:rsidRDefault="003B6958" w:rsidP="00686A87">
      <w:pPr>
        <w:pStyle w:val="ListParagraph"/>
        <w:numPr>
          <w:ilvl w:val="0"/>
          <w:numId w:val="4"/>
        </w:numPr>
        <w:shd w:val="clear" w:color="auto" w:fill="FFFFFF"/>
        <w:spacing w:before="100" w:beforeAutospacing="1" w:after="100" w:afterAutospacing="1" w:line="240" w:lineRule="auto"/>
        <w:rPr>
          <w:rFonts w:eastAsia="Times New Roman" w:cstheme="minorHAnsi"/>
          <w:color w:val="464646"/>
          <w:lang w:eastAsia="en-CA"/>
        </w:rPr>
      </w:pPr>
      <w:r w:rsidRPr="00955989">
        <w:rPr>
          <w:rFonts w:eastAsia="Times New Roman" w:cstheme="minorHAnsi"/>
          <w:b/>
          <w:bCs/>
          <w:lang w:eastAsia="en-CA"/>
        </w:rPr>
        <w:t>Garfield-Weston Merit Scholarship for Colleges</w:t>
      </w:r>
      <w:r w:rsidRPr="0037337E">
        <w:rPr>
          <w:rFonts w:eastAsia="Times New Roman" w:cstheme="minorHAnsi"/>
          <w:lang w:eastAsia="en-CA"/>
        </w:rPr>
        <w:br/>
      </w:r>
      <w:hyperlink r:id="rId39" w:history="1">
        <w:r w:rsidR="00684025" w:rsidRPr="00955989">
          <w:rPr>
            <w:rStyle w:val="Hyperlink"/>
            <w:rFonts w:eastAsia="Times New Roman" w:cstheme="minorHAnsi"/>
            <w:lang w:eastAsia="en-CA"/>
          </w:rPr>
          <w:t>www.gw</w:t>
        </w:r>
        <w:r w:rsidR="00B77B8F" w:rsidRPr="00955989">
          <w:rPr>
            <w:rStyle w:val="Hyperlink"/>
            <w:rFonts w:eastAsia="Times New Roman" w:cstheme="minorHAnsi"/>
            <w:lang w:eastAsia="en-CA"/>
          </w:rPr>
          <w:t>msc.ca/awards/</w:t>
        </w:r>
      </w:hyperlink>
      <w:r w:rsidR="00B77B8F">
        <w:rPr>
          <w:rFonts w:eastAsia="Times New Roman" w:cstheme="minorHAnsi"/>
          <w:color w:val="464646"/>
          <w:lang w:eastAsia="en-CA"/>
        </w:rPr>
        <w:br/>
      </w:r>
      <w:r w:rsidR="00B77B8F">
        <w:rPr>
          <w:rFonts w:eastAsia="Times New Roman" w:cstheme="minorHAnsi"/>
          <w:color w:val="464646"/>
          <w:lang w:eastAsia="en-CA"/>
        </w:rPr>
        <w:br/>
      </w:r>
      <w:r w:rsidR="00704412">
        <w:t>Must be entering a college (two years duration min.) with a minimum average of 75%, be passionate about his/her field, caring about family and community and truly interested in becoming involved and making a difference in society</w:t>
      </w:r>
      <w:r w:rsidR="0037337E">
        <w:t>.</w:t>
      </w:r>
    </w:p>
    <w:p w14:paraId="57CC06CF" w14:textId="77777777" w:rsidR="0037337E" w:rsidRPr="004D6D15" w:rsidRDefault="0037337E" w:rsidP="0037337E">
      <w:pPr>
        <w:pStyle w:val="ListParagraph"/>
        <w:shd w:val="clear" w:color="auto" w:fill="FFFFFF"/>
        <w:spacing w:before="100" w:beforeAutospacing="1" w:after="100" w:afterAutospacing="1" w:line="240" w:lineRule="auto"/>
        <w:rPr>
          <w:rFonts w:eastAsia="Times New Roman" w:cstheme="minorHAnsi"/>
          <w:lang w:eastAsia="en-CA"/>
        </w:rPr>
      </w:pPr>
    </w:p>
    <w:p w14:paraId="7C8A540A" w14:textId="2AF3A170" w:rsidR="00686A87" w:rsidRPr="0035479F" w:rsidRDefault="004D6D15" w:rsidP="00301DC2">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Khalsa Credit Union – Outstanding School and Sikh Religious Achievement/Bursary</w:t>
      </w:r>
      <w:r w:rsidRPr="0035479F">
        <w:rPr>
          <w:rFonts w:eastAsia="Times New Roman" w:cstheme="minorHAnsi"/>
          <w:lang w:eastAsia="en-CA"/>
        </w:rPr>
        <w:br/>
      </w:r>
      <w:hyperlink r:id="rId40" w:history="1">
        <w:r w:rsidR="0035479F" w:rsidRPr="0035479F">
          <w:rPr>
            <w:rStyle w:val="Hyperlink"/>
            <w:rFonts w:eastAsia="Times New Roman" w:cstheme="minorHAnsi"/>
            <w:lang w:eastAsia="en-CA"/>
          </w:rPr>
          <w:t>www.khalsacreditunion.ca/community/scholarships-and-bursaries</w:t>
        </w:r>
      </w:hyperlink>
      <w:r w:rsidR="0035479F" w:rsidRPr="0035479F">
        <w:rPr>
          <w:rFonts w:eastAsia="Times New Roman" w:cstheme="minorHAnsi"/>
          <w:lang w:eastAsia="en-CA"/>
        </w:rPr>
        <w:br/>
      </w:r>
    </w:p>
    <w:p w14:paraId="52E62DF2" w14:textId="567765CA" w:rsidR="0084446C" w:rsidRDefault="005079CB" w:rsidP="00B42C3B">
      <w:pPr>
        <w:pStyle w:val="ListParagraph"/>
        <w:shd w:val="clear" w:color="auto" w:fill="FFFFFF"/>
        <w:spacing w:before="100" w:beforeAutospacing="1" w:after="100" w:afterAutospacing="1" w:line="240" w:lineRule="auto"/>
        <w:rPr>
          <w:rFonts w:eastAsia="Times New Roman" w:cstheme="minorHAnsi"/>
          <w:lang w:eastAsia="en-CA"/>
        </w:rPr>
      </w:pPr>
      <w:r w:rsidRPr="005079CB">
        <w:rPr>
          <w:rFonts w:eastAsia="Times New Roman" w:cstheme="minorHAnsi"/>
          <w:lang w:eastAsia="en-CA"/>
        </w:rPr>
        <w:t>Encouraging youth to pursue their education through a wide range of scholarships and bursaries.</w:t>
      </w:r>
    </w:p>
    <w:p w14:paraId="3D88D564" w14:textId="456F4375" w:rsidR="005079CB" w:rsidRDefault="005079CB" w:rsidP="00B42C3B">
      <w:pPr>
        <w:pStyle w:val="ListParagraph"/>
        <w:shd w:val="clear" w:color="auto" w:fill="FFFFFF"/>
        <w:spacing w:before="100" w:beforeAutospacing="1" w:after="100" w:afterAutospacing="1" w:line="240" w:lineRule="auto"/>
        <w:rPr>
          <w:rFonts w:eastAsia="Times New Roman" w:cstheme="minorHAnsi"/>
          <w:lang w:eastAsia="en-CA"/>
        </w:rPr>
      </w:pPr>
    </w:p>
    <w:p w14:paraId="587BA915" w14:textId="46126213" w:rsidR="005079CB" w:rsidRDefault="00A716F5" w:rsidP="005079CB">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Miller Thomson Foundation National Scholarship Program</w:t>
      </w:r>
      <w:r>
        <w:rPr>
          <w:rFonts w:eastAsia="Times New Roman" w:cstheme="minorHAnsi"/>
          <w:lang w:eastAsia="en-CA"/>
        </w:rPr>
        <w:br/>
      </w:r>
      <w:hyperlink r:id="rId41" w:history="1">
        <w:r w:rsidR="00461645" w:rsidRPr="00762C70">
          <w:rPr>
            <w:rStyle w:val="Hyperlink"/>
            <w:rFonts w:eastAsia="Times New Roman" w:cstheme="minorHAnsi"/>
            <w:lang w:eastAsia="en-CA"/>
          </w:rPr>
          <w:t>www.millerthomson.com/en/careers/law-students/national-diversity-scholarship-and-mentoring-program/</w:t>
        </w:r>
      </w:hyperlink>
    </w:p>
    <w:p w14:paraId="34FF9612" w14:textId="72CD0515" w:rsidR="00461645" w:rsidRDefault="0023275B" w:rsidP="00461645">
      <w:pPr>
        <w:shd w:val="clear" w:color="auto" w:fill="FFFFFF"/>
        <w:spacing w:before="100" w:beforeAutospacing="1" w:after="100" w:afterAutospacing="1" w:line="240" w:lineRule="auto"/>
        <w:ind w:left="720"/>
        <w:rPr>
          <w:rFonts w:eastAsia="Times New Roman" w:cstheme="minorHAnsi"/>
          <w:lang w:eastAsia="en-CA"/>
        </w:rPr>
      </w:pPr>
      <w:r w:rsidRPr="0023275B">
        <w:rPr>
          <w:rFonts w:eastAsia="Times New Roman" w:cstheme="minorHAnsi"/>
          <w:lang w:eastAsia="en-CA"/>
        </w:rPr>
        <w:t>The Miller Thomson national diversity scholarship and mentoring program is one example of Miller Thomson's commitment to support quality diversity and inclusion initiatives in the communities in which we work and live</w:t>
      </w:r>
      <w:r w:rsidR="001E00C7" w:rsidRPr="001E00C7">
        <w:rPr>
          <w:rFonts w:eastAsia="Times New Roman" w:cstheme="minorHAnsi"/>
          <w:lang w:eastAsia="en-CA"/>
        </w:rPr>
        <w:t xml:space="preserve"> and as part of our obligation to keep listening learning and pressing for real progress on the road to achieving equality for all.</w:t>
      </w:r>
    </w:p>
    <w:p w14:paraId="73D06A7C" w14:textId="3E48F795" w:rsidR="001E00C7" w:rsidRDefault="001E00C7" w:rsidP="00461645">
      <w:pPr>
        <w:shd w:val="clear" w:color="auto" w:fill="FFFFFF"/>
        <w:spacing w:before="100" w:beforeAutospacing="1" w:after="100" w:afterAutospacing="1" w:line="240" w:lineRule="auto"/>
        <w:ind w:left="720"/>
        <w:rPr>
          <w:rFonts w:eastAsia="Times New Roman" w:cstheme="minorHAnsi"/>
          <w:lang w:eastAsia="en-CA"/>
        </w:rPr>
      </w:pPr>
      <w:r w:rsidRPr="001E00C7">
        <w:rPr>
          <w:rFonts w:eastAsia="Times New Roman" w:cstheme="minorHAnsi"/>
          <w:lang w:eastAsia="en-CA"/>
        </w:rPr>
        <w:t>In 2023</w:t>
      </w:r>
      <w:r>
        <w:rPr>
          <w:rFonts w:eastAsia="Times New Roman" w:cstheme="minorHAnsi"/>
          <w:lang w:eastAsia="en-CA"/>
        </w:rPr>
        <w:t>,</w:t>
      </w:r>
      <w:r w:rsidRPr="001E00C7">
        <w:rPr>
          <w:rFonts w:eastAsia="Times New Roman" w:cstheme="minorHAnsi"/>
          <w:lang w:eastAsia="en-CA"/>
        </w:rPr>
        <w:t xml:space="preserve"> the program will provide two $2500 scholarships to eligible law students along with a lawyer mentor to provide support and guidance to the recipient during the academic year in which they received the award</w:t>
      </w:r>
      <w:r>
        <w:rPr>
          <w:rFonts w:eastAsia="Times New Roman" w:cstheme="minorHAnsi"/>
          <w:lang w:eastAsia="en-CA"/>
        </w:rPr>
        <w:t>.</w:t>
      </w:r>
    </w:p>
    <w:p w14:paraId="104ED9D6" w14:textId="39B9C0DA" w:rsidR="001E00C7" w:rsidRDefault="00232AB2" w:rsidP="001E00C7">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Monsanto Canada Opportunity Scholarship Program</w:t>
      </w:r>
      <w:r>
        <w:rPr>
          <w:rFonts w:eastAsia="Times New Roman" w:cstheme="minorHAnsi"/>
          <w:lang w:eastAsia="en-CA"/>
        </w:rPr>
        <w:br/>
      </w:r>
      <w:hyperlink r:id="rId42" w:history="1">
        <w:r w:rsidR="00C76D04" w:rsidRPr="00762C70">
          <w:rPr>
            <w:rStyle w:val="Hyperlink"/>
            <w:rFonts w:eastAsia="Times New Roman" w:cstheme="minorHAnsi"/>
            <w:lang w:eastAsia="en-CA"/>
          </w:rPr>
          <w:t>https://lchs.lpsd.ca/download/17087</w:t>
        </w:r>
      </w:hyperlink>
    </w:p>
    <w:p w14:paraId="7879DE29" w14:textId="14BED284" w:rsidR="00C76D04" w:rsidRDefault="002C4BC4" w:rsidP="00C76D04">
      <w:pPr>
        <w:shd w:val="clear" w:color="auto" w:fill="FFFFFF"/>
        <w:spacing w:before="100" w:beforeAutospacing="1" w:after="100" w:afterAutospacing="1" w:line="240" w:lineRule="auto"/>
        <w:ind w:left="720"/>
      </w:pPr>
      <w:r>
        <w:t>By assisting young people from farm backgrounds in their pursuit of a college or university education in agriculture, we are investing in their future careers–and in the future of the agriculture industry in Canada. The Monsanto Fund Opportunity Scholarship Program is available to Canadian high school students from family farms in their final year of high school who will be attending a Canadian post-secondary (degree or diploma program) in a first-year agricultural program. Successful applicants will each be awarded a scholarship valued at $1500, based on demonstrated academic standards and leadership in the community. Selection will be made by an independent panel. An application form must be accompanied by references, a university or college acceptance letter, the final high school transcript, and an essay. Application deadline is May 30.</w:t>
      </w:r>
    </w:p>
    <w:p w14:paraId="779EBC6F" w14:textId="36B76BF1" w:rsidR="002C4BC4" w:rsidRPr="00FB0022" w:rsidRDefault="002C4BC4" w:rsidP="002C4BC4">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NEADS (National Educational Association of Disabled Students) Equity Through Education Awards</w:t>
      </w:r>
      <w:r>
        <w:rPr>
          <w:rFonts w:eastAsia="Times New Roman" w:cstheme="minorHAnsi"/>
          <w:lang w:eastAsia="en-CA"/>
        </w:rPr>
        <w:br/>
      </w:r>
      <w:hyperlink r:id="rId43" w:history="1">
        <w:r w:rsidR="00D65908" w:rsidRPr="00762C70">
          <w:rPr>
            <w:rStyle w:val="Hyperlink"/>
            <w:rFonts w:eastAsia="Times New Roman" w:cstheme="minorHAnsi"/>
            <w:lang w:eastAsia="en-CA"/>
          </w:rPr>
          <w:t>www.neads.ca/en/about/projects/ete2/scholarship</w:t>
        </w:r>
      </w:hyperlink>
      <w:r w:rsidR="00D65908">
        <w:rPr>
          <w:rFonts w:eastAsia="Times New Roman" w:cstheme="minorHAnsi"/>
          <w:lang w:eastAsia="en-CA"/>
        </w:rPr>
        <w:br/>
      </w:r>
      <w:r w:rsidR="00D65908">
        <w:rPr>
          <w:rFonts w:eastAsia="Times New Roman" w:cstheme="minorHAnsi"/>
          <w:lang w:eastAsia="en-CA"/>
        </w:rPr>
        <w:br/>
      </w:r>
      <w:r w:rsidR="00DB60AF" w:rsidRPr="00DB60AF">
        <w:rPr>
          <w:rFonts w:cstheme="minorHAnsi"/>
          <w:color w:val="000000"/>
          <w:shd w:val="clear" w:color="auto" w:fill="FFFFFF"/>
        </w:rPr>
        <w:t xml:space="preserve">The NEADS National Student Awards Program is offered to encourage full access to post-secondary education for persons with disabilities, who often have greater barriers to participation in higher education, as well as extra costs because of their disabilities. Students must currently be registered in and continuing at post-secondary institution and provide documented proof of registration as part of the application and on receipt of the award. The award will be offered to outstanding applicants who meet the criteria of the program. The awards are paid directly to the post-secondary institution (in the </w:t>
      </w:r>
      <w:proofErr w:type="gramStart"/>
      <w:r w:rsidR="00DB60AF" w:rsidRPr="00DB60AF">
        <w:rPr>
          <w:rFonts w:cstheme="minorHAnsi"/>
          <w:color w:val="000000"/>
          <w:shd w:val="clear" w:color="auto" w:fill="FFFFFF"/>
        </w:rPr>
        <w:t>students</w:t>
      </w:r>
      <w:proofErr w:type="gramEnd"/>
      <w:r w:rsidR="00DB60AF" w:rsidRPr="00DB60AF">
        <w:rPr>
          <w:rFonts w:cstheme="minorHAnsi"/>
          <w:color w:val="000000"/>
          <w:shd w:val="clear" w:color="auto" w:fill="FFFFFF"/>
        </w:rPr>
        <w:t xml:space="preserve"> accounts) that the recipients are attending to defray the cost of tuition fees for post-secondary study.</w:t>
      </w:r>
    </w:p>
    <w:p w14:paraId="35B4DDBC" w14:textId="77777777" w:rsidR="00FB0022" w:rsidRPr="001E0A58" w:rsidRDefault="00FB0022" w:rsidP="00FB0022">
      <w:pPr>
        <w:pStyle w:val="ListParagraph"/>
        <w:shd w:val="clear" w:color="auto" w:fill="FFFFFF"/>
        <w:spacing w:before="100" w:beforeAutospacing="1" w:after="100" w:afterAutospacing="1" w:line="240" w:lineRule="auto"/>
        <w:rPr>
          <w:rFonts w:eastAsia="Times New Roman" w:cstheme="minorHAnsi"/>
          <w:lang w:eastAsia="en-CA"/>
        </w:rPr>
      </w:pPr>
    </w:p>
    <w:p w14:paraId="541D4384" w14:textId="14166FDA" w:rsidR="001E0A58" w:rsidRPr="000E5D71" w:rsidRDefault="00FB0022" w:rsidP="000E5D71">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lastRenderedPageBreak/>
        <w:t>NRT Scholarship/Bursary Program</w:t>
      </w:r>
      <w:r w:rsidRPr="0035479F">
        <w:rPr>
          <w:rFonts w:eastAsia="Times New Roman" w:cstheme="minorHAnsi"/>
          <w:b/>
          <w:bCs/>
          <w:lang w:eastAsia="en-CA"/>
        </w:rPr>
        <w:br/>
      </w:r>
      <w:hyperlink r:id="rId44" w:anchor=":~:text=First%20Call%20for%202022%20opens,in%20their%20post%2Dsecondary%20journey." w:history="1">
        <w:r w:rsidR="000E5D71">
          <w:rPr>
            <w:rStyle w:val="Hyperlink"/>
          </w:rPr>
          <w:t>Students – New Relationship Trust</w:t>
        </w:r>
      </w:hyperlink>
    </w:p>
    <w:p w14:paraId="5D1D458B" w14:textId="77777777" w:rsidR="000E5D71" w:rsidRPr="000E5D71" w:rsidRDefault="000E5D71" w:rsidP="000E5D71">
      <w:pPr>
        <w:pStyle w:val="ListParagraph"/>
        <w:rPr>
          <w:rFonts w:eastAsia="Times New Roman" w:cstheme="minorHAnsi"/>
          <w:lang w:eastAsia="en-CA"/>
        </w:rPr>
      </w:pPr>
    </w:p>
    <w:p w14:paraId="3BCDB172" w14:textId="465838F2" w:rsidR="000E5D71" w:rsidRDefault="00FA0242" w:rsidP="000E5D71">
      <w:pPr>
        <w:pStyle w:val="ListParagraph"/>
        <w:shd w:val="clear" w:color="auto" w:fill="FFFFFF"/>
        <w:spacing w:before="100" w:beforeAutospacing="1" w:after="100" w:afterAutospacing="1" w:line="240" w:lineRule="auto"/>
        <w:rPr>
          <w:rFonts w:eastAsia="Times New Roman" w:cstheme="minorHAnsi"/>
          <w:lang w:eastAsia="en-CA"/>
        </w:rPr>
      </w:pPr>
      <w:r w:rsidRPr="00FA0242">
        <w:rPr>
          <w:rFonts w:eastAsia="Times New Roman" w:cstheme="minorHAnsi"/>
          <w:lang w:eastAsia="en-CA"/>
        </w:rPr>
        <w:t>The first reason scholarships program provides financial support to First Nation students to assist them in achieving success in their postsecondary journey.</w:t>
      </w:r>
    </w:p>
    <w:p w14:paraId="418D8830" w14:textId="77777777" w:rsidR="00FA0242" w:rsidRDefault="00FA0242" w:rsidP="000E5D71">
      <w:pPr>
        <w:pStyle w:val="ListParagraph"/>
        <w:shd w:val="clear" w:color="auto" w:fill="FFFFFF"/>
        <w:spacing w:before="100" w:beforeAutospacing="1" w:after="100" w:afterAutospacing="1" w:line="240" w:lineRule="auto"/>
        <w:rPr>
          <w:rFonts w:eastAsia="Times New Roman" w:cstheme="minorHAnsi"/>
          <w:lang w:eastAsia="en-CA"/>
        </w:rPr>
      </w:pPr>
    </w:p>
    <w:p w14:paraId="45204117" w14:textId="68950787" w:rsidR="00FA0242" w:rsidRPr="00BD22AE" w:rsidRDefault="00B37530" w:rsidP="00FA0242">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Public Guardian and Trustee Educational Assistance Fund</w:t>
      </w:r>
      <w:r>
        <w:rPr>
          <w:rFonts w:eastAsia="Times New Roman" w:cstheme="minorHAnsi"/>
          <w:lang w:eastAsia="en-CA"/>
        </w:rPr>
        <w:br/>
      </w:r>
      <w:hyperlink r:id="rId45" w:history="1">
        <w:r w:rsidR="00215A56">
          <w:rPr>
            <w:rStyle w:val="Hyperlink"/>
          </w:rPr>
          <w:t>Public Guardian and Trustee of British Columbia | Estate and Personal Trust Services</w:t>
        </w:r>
      </w:hyperlink>
      <w:r w:rsidR="00215A56">
        <w:br/>
      </w:r>
      <w:r w:rsidR="00215A56">
        <w:br/>
      </w:r>
      <w:r w:rsidR="00BD22AE" w:rsidRPr="00BD22AE">
        <w:rPr>
          <w:rFonts w:cstheme="minorHAnsi"/>
          <w:color w:val="333333"/>
          <w:shd w:val="clear" w:color="auto" w:fill="FFFFFF"/>
        </w:rPr>
        <w:t>The Public Guardian and Trustee Educational Assistance Fund was established in June 1989. The Fund was derived from the generous donations of three private benefactors. The charitable intention of all three benefactors was to financially assist British Columbians in pursuing educational development for their future careers. In establishing the Fund, the government of British Columbia has attempted to reflect the charitable intentions of the original benefactors. Since 1989, the Fund has provided annual bursaries to individuals who meet the requirements of the terms of the trust document and demonstrate a strong desire to develop a future career path through their educational goals.</w:t>
      </w:r>
    </w:p>
    <w:p w14:paraId="384EC51F" w14:textId="77777777" w:rsidR="00BD22AE" w:rsidRPr="00BD22AE" w:rsidRDefault="00BD22AE" w:rsidP="00BD22AE">
      <w:pPr>
        <w:pStyle w:val="ListParagraph"/>
        <w:shd w:val="clear" w:color="auto" w:fill="FFFFFF"/>
        <w:spacing w:before="100" w:beforeAutospacing="1" w:after="100" w:afterAutospacing="1" w:line="240" w:lineRule="auto"/>
        <w:rPr>
          <w:rFonts w:eastAsia="Times New Roman" w:cstheme="minorHAnsi"/>
          <w:lang w:eastAsia="en-CA"/>
        </w:rPr>
      </w:pPr>
    </w:p>
    <w:p w14:paraId="4E32370C" w14:textId="1457E364" w:rsidR="00BD22AE" w:rsidRPr="00162382" w:rsidRDefault="001F05A0" w:rsidP="00BD22AE">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REMAX Quest for Excellence School Bursary Program</w:t>
      </w:r>
      <w:r>
        <w:rPr>
          <w:rFonts w:eastAsia="Times New Roman" w:cstheme="minorHAnsi"/>
          <w:lang w:eastAsia="en-CA"/>
        </w:rPr>
        <w:br/>
      </w:r>
      <w:hyperlink r:id="rId46" w:history="1">
        <w:r w:rsidR="0066681B">
          <w:rPr>
            <w:rStyle w:val="Hyperlink"/>
          </w:rPr>
          <w:t>RE/MAX Expands Quest For Excellence Scholarship Program in 2023 (remax.ca)</w:t>
        </w:r>
      </w:hyperlink>
      <w:r w:rsidR="0066681B">
        <w:br/>
      </w:r>
      <w:r w:rsidR="0066681B">
        <w:br/>
      </w:r>
      <w:r w:rsidR="00162382" w:rsidRPr="00162382">
        <w:rPr>
          <w:rFonts w:cstheme="minorHAnsi"/>
          <w:shd w:val="clear" w:color="auto" w:fill="FFFFFF"/>
        </w:rPr>
        <w:t>RE/MAX® Canada is pleased to announce the expansion of its long-standing </w:t>
      </w:r>
      <w:hyperlink r:id="rId47" w:tgtFrame="_blank" w:history="1">
        <w:r w:rsidR="00162382" w:rsidRPr="00162382">
          <w:rPr>
            <w:rStyle w:val="Hyperlink"/>
            <w:rFonts w:cstheme="minorHAnsi"/>
            <w:color w:val="auto"/>
            <w:shd w:val="clear" w:color="auto" w:fill="FFFFFF"/>
          </w:rPr>
          <w:t>Quest For Excellence</w:t>
        </w:r>
      </w:hyperlink>
      <w:r w:rsidR="00162382" w:rsidRPr="00162382">
        <w:rPr>
          <w:rFonts w:cstheme="minorHAnsi"/>
          <w:shd w:val="clear" w:color="auto" w:fill="FFFFFF"/>
        </w:rPr>
        <w:t> scholarship program, both in reach and in funding. Starting in 2023, the scholarship will be offered across Canada (except for Quebec), with a total of $40,000 being awarded to 40 eligible students.</w:t>
      </w:r>
    </w:p>
    <w:p w14:paraId="4CEB6F0B" w14:textId="77777777" w:rsidR="00162382" w:rsidRPr="00162382" w:rsidRDefault="00162382" w:rsidP="00162382">
      <w:pPr>
        <w:pStyle w:val="ListParagraph"/>
        <w:rPr>
          <w:rFonts w:eastAsia="Times New Roman" w:cstheme="minorHAnsi"/>
          <w:lang w:eastAsia="en-CA"/>
        </w:rPr>
      </w:pPr>
    </w:p>
    <w:p w14:paraId="0ABB424E" w14:textId="473923A3" w:rsidR="00162382" w:rsidRPr="0054068C" w:rsidRDefault="00F90445" w:rsidP="00BD22AE">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 xml:space="preserve">RBC Royal Bank Financial </w:t>
      </w:r>
      <w:proofErr w:type="spellStart"/>
      <w:r w:rsidRPr="0035479F">
        <w:rPr>
          <w:rFonts w:eastAsia="Times New Roman" w:cstheme="minorHAnsi"/>
          <w:b/>
          <w:bCs/>
          <w:lang w:eastAsia="en-CA"/>
        </w:rPr>
        <w:t>Lifeskills</w:t>
      </w:r>
      <w:proofErr w:type="spellEnd"/>
      <w:r w:rsidRPr="0035479F">
        <w:rPr>
          <w:rFonts w:eastAsia="Times New Roman" w:cstheme="minorHAnsi"/>
          <w:b/>
          <w:bCs/>
          <w:lang w:eastAsia="en-CA"/>
        </w:rPr>
        <w:t xml:space="preserve"> Scholarships</w:t>
      </w:r>
      <w:r w:rsidR="00AB7500">
        <w:rPr>
          <w:rFonts w:eastAsia="Times New Roman" w:cstheme="minorHAnsi"/>
          <w:lang w:eastAsia="en-CA"/>
        </w:rPr>
        <w:br/>
      </w:r>
      <w:hyperlink r:id="rId48" w:history="1">
        <w:r w:rsidR="00AB7500">
          <w:rPr>
            <w:rStyle w:val="Hyperlink"/>
          </w:rPr>
          <w:t>RBC09SeniorFormEN-1.eps (rbcroyalbank.com)</w:t>
        </w:r>
      </w:hyperlink>
      <w:r w:rsidR="00AB7500">
        <w:br/>
      </w:r>
      <w:r w:rsidR="00AB7500">
        <w:br/>
      </w:r>
      <w:r w:rsidR="001C100D">
        <w:t xml:space="preserve">RBC Royal Bank Financial </w:t>
      </w:r>
      <w:proofErr w:type="spellStart"/>
      <w:r w:rsidR="001C100D">
        <w:t>Lifeskills</w:t>
      </w:r>
      <w:proofErr w:type="spellEnd"/>
      <w:r w:rsidR="001C100D">
        <w:t xml:space="preserve"> Scholarships honour the achievements of senior students across Canada, and help pay for post-secondary and/or post-CEGEP education. This year, ten scholarships will be presented to students entering their first year of full-time study in college or university (and/or CEGEP in Quebec). Each scholarship has a value of $2,009. The awards will be distributed with appropriate regard to region, population, gender, and language.</w:t>
      </w:r>
    </w:p>
    <w:p w14:paraId="3AC2331F" w14:textId="77777777" w:rsidR="0054068C" w:rsidRPr="0054068C" w:rsidRDefault="0054068C" w:rsidP="0054068C">
      <w:pPr>
        <w:pStyle w:val="ListParagraph"/>
        <w:rPr>
          <w:rFonts w:eastAsia="Times New Roman" w:cstheme="minorHAnsi"/>
          <w:lang w:eastAsia="en-CA"/>
        </w:rPr>
      </w:pPr>
    </w:p>
    <w:p w14:paraId="336C4161" w14:textId="77777777" w:rsidR="00494185" w:rsidRPr="00494185" w:rsidRDefault="0054068C" w:rsidP="00BD22AE">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Fund Your Future – Students awards in partnership with Scotiabank</w:t>
      </w:r>
      <w:r>
        <w:rPr>
          <w:rFonts w:eastAsia="Times New Roman" w:cstheme="minorHAnsi"/>
          <w:lang w:eastAsia="en-CA"/>
        </w:rPr>
        <w:br/>
      </w:r>
      <w:hyperlink r:id="rId49" w:history="1">
        <w:r w:rsidR="00EF37FA" w:rsidRPr="00762C70">
          <w:rPr>
            <w:rStyle w:val="Hyperlink"/>
          </w:rPr>
          <w:t>www.scotiabank.com/ca/en/personal/bank-accounts/students/scholarship-contest.html</w:t>
        </w:r>
      </w:hyperlink>
    </w:p>
    <w:p w14:paraId="5B14F882" w14:textId="77777777" w:rsidR="00494185" w:rsidRDefault="00494185" w:rsidP="00494185">
      <w:pPr>
        <w:pStyle w:val="ListParagraph"/>
      </w:pPr>
    </w:p>
    <w:p w14:paraId="42BE3C2B" w14:textId="3B7B33E8" w:rsidR="008E4F2B" w:rsidRDefault="00136194" w:rsidP="00494185">
      <w:pPr>
        <w:pStyle w:val="ListParagraph"/>
        <w:shd w:val="clear" w:color="auto" w:fill="FFFFFF"/>
        <w:spacing w:before="100" w:beforeAutospacing="1" w:after="100" w:afterAutospacing="1" w:line="240" w:lineRule="auto"/>
      </w:pPr>
      <w:r w:rsidRPr="00136194">
        <w:t xml:space="preserve">It's not every day we should say semester that you have a chance to win a </w:t>
      </w:r>
      <w:proofErr w:type="spellStart"/>
      <w:r>
        <w:t>A</w:t>
      </w:r>
      <w:proofErr w:type="spellEnd"/>
      <w:r>
        <w:t>+</w:t>
      </w:r>
      <w:r w:rsidRPr="00136194">
        <w:t xml:space="preserve"> plus prize like this with the Scotia funds your future contest</w:t>
      </w:r>
      <w:r w:rsidR="00107DDE">
        <w:t>,</w:t>
      </w:r>
      <w:r w:rsidRPr="00136194">
        <w:t xml:space="preserve"> there are two $30,000 prizes to be one </w:t>
      </w:r>
      <w:r w:rsidR="00107DDE">
        <w:t>prize</w:t>
      </w:r>
      <w:r w:rsidRPr="00136194">
        <w:t xml:space="preserve"> for domestic students in one </w:t>
      </w:r>
      <w:r w:rsidR="00107DDE">
        <w:t>prize</w:t>
      </w:r>
      <w:r w:rsidRPr="00136194">
        <w:t xml:space="preserve"> for international students whether you were new or existing customer the more product you have the more interest you can learn up to a maximum of six entries per person</w:t>
      </w:r>
      <w:r>
        <w:t>.</w:t>
      </w:r>
      <w:r w:rsidR="008E4F2B">
        <w:br/>
      </w:r>
    </w:p>
    <w:p w14:paraId="716D63BC" w14:textId="2EA58435" w:rsidR="00415792" w:rsidRPr="00415792" w:rsidRDefault="002B6BCE" w:rsidP="008E4F2B">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b/>
          <w:bCs/>
        </w:rPr>
        <w:t xml:space="preserve">TEAL (Teachers of English as </w:t>
      </w:r>
      <w:proofErr w:type="gramStart"/>
      <w:r w:rsidRPr="0035479F">
        <w:rPr>
          <w:b/>
          <w:bCs/>
        </w:rPr>
        <w:t>a</w:t>
      </w:r>
      <w:proofErr w:type="gramEnd"/>
      <w:r w:rsidRPr="0035479F">
        <w:rPr>
          <w:b/>
          <w:bCs/>
        </w:rPr>
        <w:t xml:space="preserve"> Additional Language) Charitable Foundation</w:t>
      </w:r>
      <w:r>
        <w:br/>
      </w:r>
      <w:hyperlink r:id="rId50" w:history="1">
        <w:r w:rsidR="006E47B8" w:rsidRPr="00762C70">
          <w:rPr>
            <w:rStyle w:val="Hyperlink"/>
          </w:rPr>
          <w:t>https://tealchartiablefoundation.ca</w:t>
        </w:r>
      </w:hyperlink>
      <w:r w:rsidR="006E47B8">
        <w:br/>
      </w:r>
      <w:r w:rsidR="006E47B8" w:rsidRPr="00415792">
        <w:rPr>
          <w:rFonts w:cstheme="minorHAnsi"/>
        </w:rPr>
        <w:br/>
      </w:r>
      <w:r w:rsidR="00415792" w:rsidRPr="00415792">
        <w:rPr>
          <w:rFonts w:cstheme="minorHAnsi"/>
          <w:color w:val="4B4F58"/>
          <w:shd w:val="clear" w:color="auto" w:fill="FFFFFF"/>
        </w:rPr>
        <w:t xml:space="preserve">The TEAL Charitable Foundation (TCF) was established by BC TEAL in 1986 and is registered as a charitable organization with Revenue Canada. TCF’s charitable status enables it to engage in fundraising activities to support its mandate. The TEAL Charitable Foundation’s mandate is to support the teaching and learning of English as an additional language. Each year, the TCF presents twelve awards valued at $35,500 each </w:t>
      </w:r>
      <w:proofErr w:type="gramStart"/>
      <w:r w:rsidR="00415792" w:rsidRPr="00415792">
        <w:rPr>
          <w:rFonts w:cstheme="minorHAnsi"/>
          <w:color w:val="4B4F58"/>
          <w:shd w:val="clear" w:color="auto" w:fill="FFFFFF"/>
        </w:rPr>
        <w:t>year..</w:t>
      </w:r>
      <w:proofErr w:type="gramEnd"/>
      <w:r w:rsidR="00415792" w:rsidRPr="00415792">
        <w:rPr>
          <w:rFonts w:cstheme="minorHAnsi"/>
          <w:color w:val="4B4F58"/>
          <w:shd w:val="clear" w:color="auto" w:fill="FFFFFF"/>
        </w:rPr>
        <w:t xml:space="preserve"> The awards are funded through interest accrued from the TCF endowment which is administrated by the Vancouver Foundation.</w:t>
      </w:r>
      <w:r w:rsidR="00415792">
        <w:rPr>
          <w:rFonts w:cstheme="minorHAnsi"/>
          <w:color w:val="4B4F58"/>
          <w:shd w:val="clear" w:color="auto" w:fill="FFFFFF"/>
        </w:rPr>
        <w:br/>
      </w:r>
      <w:r w:rsidR="00EF37FA" w:rsidRPr="00415792">
        <w:rPr>
          <w:rFonts w:cstheme="minorHAnsi"/>
        </w:rPr>
        <w:br/>
      </w:r>
    </w:p>
    <w:p w14:paraId="034ECE9F" w14:textId="77777777" w:rsidR="00E46198" w:rsidRPr="00E46198" w:rsidRDefault="008B4C60" w:rsidP="008E4F2B">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b/>
          <w:bCs/>
        </w:rPr>
        <w:lastRenderedPageBreak/>
        <w:t>United Croats of Canada – King Tomislav Branch Scholarship and Bursaries</w:t>
      </w:r>
      <w:r>
        <w:br/>
      </w:r>
      <w:hyperlink r:id="rId51" w:history="1">
        <w:r w:rsidR="00E46198">
          <w:rPr>
            <w:rStyle w:val="Hyperlink"/>
          </w:rPr>
          <w:t>Scholarships - Croatian Cultural Centre - Application Process (croatiancentre.com)</w:t>
        </w:r>
      </w:hyperlink>
    </w:p>
    <w:p w14:paraId="1A25DD1B" w14:textId="78BD63E5" w:rsidR="004B3646" w:rsidRDefault="004F590D" w:rsidP="00E46198">
      <w:pPr>
        <w:shd w:val="clear" w:color="auto" w:fill="FFFFFF"/>
        <w:spacing w:before="100" w:beforeAutospacing="1" w:after="100" w:afterAutospacing="1" w:line="240" w:lineRule="auto"/>
        <w:ind w:left="720"/>
        <w:rPr>
          <w:rFonts w:cstheme="minorHAnsi"/>
          <w:color w:val="3A3A3A"/>
          <w:shd w:val="clear" w:color="auto" w:fill="FCFCFC"/>
        </w:rPr>
      </w:pPr>
      <w:r w:rsidRPr="004F590D">
        <w:rPr>
          <w:rFonts w:cstheme="minorHAnsi"/>
          <w:color w:val="3A3A3A"/>
          <w:shd w:val="clear" w:color="auto" w:fill="FCFCFC"/>
        </w:rPr>
        <w:t>The United Croats of Canada, King Tomislav Branch, is a non-profit organization registered under the Societies Act of British Columbia. As one of its objectives the United Croats of Canada, King Tomislav Branch, contributes to the enhancement, and promotion of Croatian culture among the people of Croatian ancestry. This is partly manifested through the many activities of the Croatian Cultural Centre such as teaching folk dancing, music, and song; providing Croatian language instruction; and other similar activities. In addition, The United Croats of Canada, King Tomislav Branch, has established a Scholarship and Bursary Fund. This fund is maintained by donations from The United Croats of Canada, King Tomislav Branch, and from the Croatian and broader communities. All charitable donations made by the public are income tax deductible. A receipt is issued by The United Croats of Canada, King Tomislav Branch, for this purpose.</w:t>
      </w:r>
      <w:r w:rsidR="004B3646">
        <w:rPr>
          <w:rFonts w:cstheme="minorHAnsi"/>
          <w:color w:val="3A3A3A"/>
          <w:shd w:val="clear" w:color="auto" w:fill="FCFCFC"/>
        </w:rPr>
        <w:br/>
      </w:r>
      <w:r w:rsidR="00EF37FA" w:rsidRPr="004F590D">
        <w:rPr>
          <w:rFonts w:cstheme="minorHAnsi"/>
        </w:rPr>
        <w:br/>
      </w:r>
      <w:r w:rsidR="004B3646" w:rsidRPr="004B3646">
        <w:rPr>
          <w:rFonts w:cstheme="minorHAnsi"/>
          <w:color w:val="3A3A3A"/>
          <w:shd w:val="clear" w:color="auto" w:fill="FCFCFC"/>
        </w:rPr>
        <w:t>All students of Croatian ancestry and resident in BC are eligible to apply for either a scholarship or a bursary. At least one parent must be of Croatian ancestry. Applications are made to the Croatian Scholarship and Bursary Committee. Applications are received annually</w:t>
      </w:r>
    </w:p>
    <w:p w14:paraId="14AE46C0" w14:textId="53AA25A7" w:rsidR="004B3646" w:rsidRPr="00324068" w:rsidRDefault="00597C41" w:rsidP="004B3646">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United Steelworkers Secondary School Scholarships</w:t>
      </w:r>
      <w:r>
        <w:rPr>
          <w:rFonts w:eastAsia="Times New Roman" w:cstheme="minorHAnsi"/>
          <w:lang w:eastAsia="en-CA"/>
        </w:rPr>
        <w:br/>
      </w:r>
      <w:hyperlink r:id="rId52" w:anchor=":~:text=Every%20year%2C%20the%20United%20Steelworkers,%3A%202%20scholarships%20(Atlantic%20Provinces)" w:history="1">
        <w:r w:rsidR="00324068">
          <w:rPr>
            <w:rStyle w:val="Hyperlink"/>
          </w:rPr>
          <w:t>USW Post Secondary Scholarships - USW Canada</w:t>
        </w:r>
      </w:hyperlink>
    </w:p>
    <w:p w14:paraId="417352EE" w14:textId="00415772" w:rsidR="00324068" w:rsidRDefault="00324068" w:rsidP="00324068">
      <w:pPr>
        <w:pStyle w:val="ListParagraph"/>
        <w:shd w:val="clear" w:color="auto" w:fill="FFFFFF"/>
        <w:spacing w:before="100" w:beforeAutospacing="1" w:after="100" w:afterAutospacing="1" w:line="240" w:lineRule="auto"/>
        <w:rPr>
          <w:rFonts w:eastAsia="Times New Roman" w:cstheme="minorHAnsi"/>
          <w:lang w:eastAsia="en-CA"/>
        </w:rPr>
      </w:pPr>
    </w:p>
    <w:p w14:paraId="65C461DD" w14:textId="2EBC965A" w:rsidR="00324068" w:rsidRDefault="00E6306D" w:rsidP="00E6306D">
      <w:pPr>
        <w:pStyle w:val="ListParagraph"/>
        <w:shd w:val="clear" w:color="auto" w:fill="FFFFFF"/>
        <w:spacing w:before="100" w:beforeAutospacing="1" w:after="100" w:afterAutospacing="1" w:line="240" w:lineRule="auto"/>
        <w:rPr>
          <w:rFonts w:cstheme="minorHAnsi"/>
          <w:shd w:val="clear" w:color="auto" w:fill="FFFFFF"/>
        </w:rPr>
      </w:pPr>
      <w:r w:rsidRPr="00E6306D">
        <w:rPr>
          <w:rFonts w:cstheme="minorHAnsi"/>
          <w:shd w:val="clear" w:color="auto" w:fill="FFFFFF"/>
        </w:rPr>
        <w:t xml:space="preserve">These scholarships are intended to support </w:t>
      </w:r>
      <w:proofErr w:type="gramStart"/>
      <w:r w:rsidRPr="00E6306D">
        <w:rPr>
          <w:rFonts w:cstheme="minorHAnsi"/>
          <w:shd w:val="clear" w:color="auto" w:fill="FFFFFF"/>
        </w:rPr>
        <w:t>Steelworkers</w:t>
      </w:r>
      <w:proofErr w:type="gramEnd"/>
      <w:r w:rsidRPr="00E6306D">
        <w:rPr>
          <w:rFonts w:cstheme="minorHAnsi"/>
          <w:shd w:val="clear" w:color="auto" w:fill="FFFFFF"/>
        </w:rPr>
        <w:t xml:space="preserve"> members who spend many years saving so that they or their children can pursue post-secondary education.</w:t>
      </w:r>
      <w:r w:rsidR="00BE7E03">
        <w:rPr>
          <w:rFonts w:cstheme="minorHAnsi"/>
          <w:shd w:val="clear" w:color="auto" w:fill="FFFFFF"/>
        </w:rPr>
        <w:br/>
      </w:r>
    </w:p>
    <w:p w14:paraId="123FA8D7" w14:textId="708FD261" w:rsidR="00597C41" w:rsidRPr="006C3917" w:rsidRDefault="00E1537C" w:rsidP="00BE7E03">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National Union of Public and General Employees Scholarships</w:t>
      </w:r>
      <w:r>
        <w:rPr>
          <w:rFonts w:eastAsia="Times New Roman" w:cstheme="minorHAnsi"/>
          <w:lang w:eastAsia="en-CA"/>
        </w:rPr>
        <w:br/>
      </w:r>
      <w:hyperlink r:id="rId53" w:anchor=":~:text=The%20scholarships%20are%20offered%20to,of%20these%20awards%20for%202022." w:history="1">
        <w:r w:rsidR="00072459">
          <w:rPr>
            <w:rStyle w:val="Hyperlink"/>
          </w:rPr>
          <w:t>NUPGE scholarship winners for 2022 | National Union of Public and General Employees</w:t>
        </w:r>
      </w:hyperlink>
      <w:r w:rsidR="00072459">
        <w:br/>
      </w:r>
      <w:r w:rsidR="00072459">
        <w:br/>
      </w:r>
      <w:r w:rsidR="006C3917" w:rsidRPr="006C3917">
        <w:rPr>
          <w:rFonts w:cstheme="minorHAnsi"/>
          <w:color w:val="000000"/>
          <w:shd w:val="clear" w:color="auto" w:fill="FFFFFF"/>
        </w:rPr>
        <w:t>Each year, the National Union of Public and General Employees (NUPGE) offers 9 scholarships that reflect its pursuit of equal opportunity for all workers. The scholarships are offered to the children/grandchildren and the foster children/grandchildren of current or retired NUPGE members. Entrants must be engaged in a post-secondary education in a public educational institution. The National Union is pleased to announce the winners of these awards for 2022.</w:t>
      </w:r>
      <w:r w:rsidR="006C3917">
        <w:rPr>
          <w:rFonts w:cstheme="minorHAnsi"/>
          <w:color w:val="000000"/>
          <w:shd w:val="clear" w:color="auto" w:fill="FFFFFF"/>
        </w:rPr>
        <w:br/>
      </w:r>
    </w:p>
    <w:p w14:paraId="6CD65EB9" w14:textId="799089FC" w:rsidR="006C3917" w:rsidRPr="00DB392A" w:rsidRDefault="006C3917" w:rsidP="006C3917">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Cerebral Palsy Association of British Columbia</w:t>
      </w:r>
      <w:r>
        <w:rPr>
          <w:rFonts w:eastAsia="Times New Roman" w:cstheme="minorHAnsi"/>
          <w:lang w:eastAsia="en-CA"/>
        </w:rPr>
        <w:br/>
      </w:r>
      <w:hyperlink r:id="rId54" w:anchor=":~:text=Making%20a%20life%20without%20limits,learning%20in%20the%20following%20year." w:history="1">
        <w:r w:rsidR="00DA6F4F">
          <w:rPr>
            <w:rStyle w:val="Hyperlink"/>
          </w:rPr>
          <w:t>Education Bursaries – Cerebral Palsy Association of BC (bccerebralpalsy.com)</w:t>
        </w:r>
      </w:hyperlink>
      <w:r w:rsidR="00DA6F4F">
        <w:br/>
      </w:r>
      <w:r w:rsidR="00DA6F4F" w:rsidRPr="00F54AC1">
        <w:br/>
      </w:r>
      <w:r w:rsidR="00F54AC1" w:rsidRPr="00F54AC1">
        <w:rPr>
          <w:rFonts w:cstheme="minorHAnsi"/>
          <w:shd w:val="clear" w:color="auto" w:fill="FFFFFF"/>
        </w:rPr>
        <w:t>Making a life without limits one student at a time – that’s what the Cerebral Palsy Association of BC has been doing since 1994 with our </w:t>
      </w:r>
      <w:hyperlink r:id="rId55" w:tgtFrame="_blank" w:tooltip="Bursary" w:history="1">
        <w:r w:rsidR="00F54AC1" w:rsidRPr="00F54AC1">
          <w:rPr>
            <w:rStyle w:val="Hyperlink"/>
            <w:rFonts w:cstheme="minorHAnsi"/>
            <w:color w:val="auto"/>
            <w:u w:val="none"/>
            <w:shd w:val="clear" w:color="auto" w:fill="FFFFFF"/>
          </w:rPr>
          <w:t>bursary</w:t>
        </w:r>
      </w:hyperlink>
      <w:r w:rsidR="00F54AC1" w:rsidRPr="00F54AC1">
        <w:rPr>
          <w:rFonts w:cstheme="minorHAnsi"/>
          <w:shd w:val="clear" w:color="auto" w:fill="FFFFFF"/>
        </w:rPr>
        <w:t> program – which is open to any student with cerebral palsy, in BC, 17 years and older wishing to attend an institute of higher learning in the following year. The funds for this bursary have been jointly funded by the </w:t>
      </w:r>
      <w:hyperlink r:id="rId56" w:history="1">
        <w:r w:rsidR="00F54AC1" w:rsidRPr="00F54AC1">
          <w:rPr>
            <w:rStyle w:val="Hyperlink"/>
            <w:rFonts w:cstheme="minorHAnsi"/>
            <w:color w:val="auto"/>
            <w:u w:val="none"/>
            <w:shd w:val="clear" w:color="auto" w:fill="FFFFFF"/>
          </w:rPr>
          <w:t>Kinsmen Foundation</w:t>
        </w:r>
      </w:hyperlink>
      <w:r w:rsidR="00F54AC1" w:rsidRPr="00F54AC1">
        <w:rPr>
          <w:rFonts w:cstheme="minorHAnsi"/>
          <w:shd w:val="clear" w:color="auto" w:fill="FFFFFF"/>
        </w:rPr>
        <w:t> and the Cerebral Palsy Association of BC.</w:t>
      </w:r>
      <w:r w:rsidR="00DB392A">
        <w:rPr>
          <w:rFonts w:cstheme="minorHAnsi"/>
          <w:shd w:val="clear" w:color="auto" w:fill="FFFFFF"/>
        </w:rPr>
        <w:br/>
      </w:r>
    </w:p>
    <w:p w14:paraId="1D2E6AF6" w14:textId="47F48006" w:rsidR="00DB392A" w:rsidRPr="00051822" w:rsidRDefault="005F5957" w:rsidP="00DB392A">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4-H Canada Scholarships</w:t>
      </w:r>
      <w:r>
        <w:rPr>
          <w:rFonts w:eastAsia="Times New Roman" w:cstheme="minorHAnsi"/>
          <w:lang w:eastAsia="en-CA"/>
        </w:rPr>
        <w:br/>
      </w:r>
      <w:hyperlink r:id="rId57" w:history="1">
        <w:r>
          <w:rPr>
            <w:rStyle w:val="Hyperlink"/>
          </w:rPr>
          <w:t>Scholarships | 4-H Canada (4-h-canada.ca)</w:t>
        </w:r>
      </w:hyperlink>
      <w:r>
        <w:br/>
      </w:r>
      <w:r>
        <w:br/>
      </w:r>
      <w:r w:rsidR="00051822">
        <w:t>4H Canada offers a variety of scholarships</w:t>
      </w:r>
      <w:r w:rsidR="00051822">
        <w:br/>
      </w:r>
    </w:p>
    <w:p w14:paraId="6B8CB343" w14:textId="4BB51A21" w:rsidR="00FB532E" w:rsidRPr="00FB532E" w:rsidRDefault="00051822" w:rsidP="00FB532E">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The Canadian Association of Principals</w:t>
      </w:r>
      <w:r>
        <w:rPr>
          <w:rFonts w:eastAsia="Times New Roman" w:cstheme="minorHAnsi"/>
          <w:lang w:eastAsia="en-CA"/>
        </w:rPr>
        <w:br/>
      </w:r>
      <w:hyperlink r:id="rId58" w:history="1">
        <w:r w:rsidR="00866617">
          <w:rPr>
            <w:rStyle w:val="Hyperlink"/>
          </w:rPr>
          <w:t>Student Leadership Award Recipients – CAP (cdnprincipals.com)</w:t>
        </w:r>
      </w:hyperlink>
      <w:r w:rsidR="00866617">
        <w:br/>
      </w:r>
      <w:r w:rsidR="00866617">
        <w:br/>
      </w:r>
      <w:r w:rsidR="00FB532E">
        <w:t>The Canadian Association of Principals and Lifetouch Canada are proud to sponsor the CAP Student Leadership Award. The purpose of this award is to afford principals the opportunity to recognize one of their student leaders and to enter that student as a nominee for a national scholarship. Nationally, the Canadian Association of Principals will administer the scholarship program.</w:t>
      </w:r>
    </w:p>
    <w:p w14:paraId="7DB84BE9" w14:textId="77777777" w:rsidR="00FB532E" w:rsidRPr="00FB532E" w:rsidRDefault="00FB532E" w:rsidP="00FB532E">
      <w:pPr>
        <w:shd w:val="clear" w:color="auto" w:fill="FFFFFF"/>
        <w:spacing w:before="100" w:beforeAutospacing="1" w:after="100" w:afterAutospacing="1" w:line="240" w:lineRule="auto"/>
        <w:ind w:left="360"/>
        <w:rPr>
          <w:rFonts w:eastAsia="Times New Roman" w:cstheme="minorHAnsi"/>
          <w:lang w:eastAsia="en-CA"/>
        </w:rPr>
      </w:pPr>
    </w:p>
    <w:p w14:paraId="02432BB1" w14:textId="77777777" w:rsidR="00D17019" w:rsidRPr="00D17019" w:rsidRDefault="007879A7" w:rsidP="00051822">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Mensa Canada Scholarship Programme</w:t>
      </w:r>
      <w:r>
        <w:rPr>
          <w:rFonts w:eastAsia="Times New Roman" w:cstheme="minorHAnsi"/>
          <w:lang w:eastAsia="en-CA"/>
        </w:rPr>
        <w:br/>
      </w:r>
      <w:hyperlink r:id="rId59" w:history="1">
        <w:r>
          <w:rPr>
            <w:rStyle w:val="Hyperlink"/>
          </w:rPr>
          <w:t>Mensa Canada Scholarship Programme</w:t>
        </w:r>
      </w:hyperlink>
      <w:r w:rsidR="006C6AE6">
        <w:br/>
      </w:r>
      <w:r w:rsidR="006C6AE6">
        <w:br/>
      </w:r>
      <w:r w:rsidR="006C6AE6" w:rsidRPr="006C6AE6">
        <w:t xml:space="preserve"> by writing your career plan and describing the means you undertake to achieve your goals you may earn a scholarship of 1000 to $2500. The Mensa Canada scholarship program</w:t>
      </w:r>
      <w:r w:rsidR="00064583">
        <w:t>me</w:t>
      </w:r>
      <w:r w:rsidR="006C6AE6" w:rsidRPr="006C6AE6">
        <w:t xml:space="preserve"> wishes to reward students who follow through their career strategy to apply</w:t>
      </w:r>
      <w:r w:rsidR="00064583" w:rsidRPr="00064583">
        <w:t xml:space="preserve"> need only to review our rules and criteria and submit </w:t>
      </w:r>
      <w:proofErr w:type="gramStart"/>
      <w:r w:rsidR="00064583" w:rsidRPr="00064583">
        <w:t>250 word</w:t>
      </w:r>
      <w:proofErr w:type="gramEnd"/>
      <w:r w:rsidR="00064583" w:rsidRPr="00064583">
        <w:t xml:space="preserve"> essay you do not need to be a member of Mensa Canada to apply for a scholarship</w:t>
      </w:r>
    </w:p>
    <w:p w14:paraId="65EFC538" w14:textId="77777777" w:rsidR="00D17019" w:rsidRDefault="00D17019" w:rsidP="00D17019">
      <w:pPr>
        <w:pStyle w:val="ListParagraph"/>
      </w:pPr>
    </w:p>
    <w:p w14:paraId="3D335747" w14:textId="52FEC8D5" w:rsidR="00D72D13" w:rsidRPr="00D72D13" w:rsidRDefault="00D17019" w:rsidP="00D72D13">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b/>
          <w:bCs/>
        </w:rPr>
        <w:t>Walmart Canada Scholarship Program</w:t>
      </w:r>
      <w:r>
        <w:br/>
      </w:r>
      <w:hyperlink r:id="rId60" w:history="1">
        <w:r w:rsidR="00CA6996" w:rsidRPr="0035479F">
          <w:rPr>
            <w:rStyle w:val="Hyperlink"/>
            <w:rFonts w:eastAsia="Times New Roman" w:cstheme="minorHAnsi"/>
            <w:lang w:eastAsia="en-CA"/>
          </w:rPr>
          <w:t>www.walmartcanada.ca</w:t>
        </w:r>
      </w:hyperlink>
    </w:p>
    <w:p w14:paraId="15DA4010" w14:textId="77777777" w:rsidR="00CA6996" w:rsidRDefault="00CA6996" w:rsidP="00CA6996">
      <w:pPr>
        <w:pStyle w:val="ListParagraph"/>
      </w:pPr>
    </w:p>
    <w:p w14:paraId="53CFD17D" w14:textId="7CB335C6" w:rsidR="00D72D13" w:rsidRDefault="00CA6996" w:rsidP="00CA6996">
      <w:pPr>
        <w:pStyle w:val="ListParagraph"/>
        <w:shd w:val="clear" w:color="auto" w:fill="FFFFFF"/>
        <w:spacing w:before="100" w:beforeAutospacing="1" w:after="100" w:afterAutospacing="1" w:line="240" w:lineRule="auto"/>
      </w:pPr>
      <w:r>
        <w:t>We’re proud to offer three scholarship programs for Canadian students graduating from high school and heading to a college or university</w:t>
      </w:r>
      <w:r w:rsidR="00043AD0">
        <w:br/>
      </w:r>
    </w:p>
    <w:p w14:paraId="4BAD0843" w14:textId="3D2766E4" w:rsidR="00FB4214" w:rsidRDefault="00043AD0" w:rsidP="007F70AA">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b/>
          <w:bCs/>
        </w:rPr>
        <w:t>BC Cowboy Heritage Society Scholarships</w:t>
      </w:r>
      <w:r>
        <w:br/>
      </w:r>
      <w:hyperlink r:id="rId61" w:history="1">
        <w:r w:rsidR="00C529A5">
          <w:rPr>
            <w:rStyle w:val="Hyperlink"/>
          </w:rPr>
          <w:t>The BC Cowboy Heritage Society Student Scholarships (bcchs.com)</w:t>
        </w:r>
      </w:hyperlink>
      <w:r w:rsidR="00C529A5">
        <w:br/>
      </w:r>
      <w:r w:rsidR="00C529A5">
        <w:br/>
      </w:r>
      <w:r w:rsidR="002F24AD" w:rsidRPr="00FB4214">
        <w:rPr>
          <w:rFonts w:eastAsia="Times New Roman" w:cstheme="minorHAnsi"/>
          <w:lang w:eastAsia="en-CA"/>
        </w:rPr>
        <w:t xml:space="preserve"> </w:t>
      </w:r>
      <w:r w:rsidR="003C0DB0" w:rsidRPr="00FB4214">
        <w:rPr>
          <w:rFonts w:eastAsia="Times New Roman" w:cstheme="minorHAnsi"/>
          <w:lang w:eastAsia="en-CA"/>
        </w:rPr>
        <w:t>there will be scholarships for graduating seniors or college students who are residents of BC, who are enrolled in any postsecondary institution, or will be so within the year of completion</w:t>
      </w:r>
      <w:r w:rsidR="00FB4214" w:rsidRPr="00FB4214">
        <w:rPr>
          <w:rFonts w:eastAsia="Times New Roman" w:cstheme="minorHAnsi"/>
          <w:lang w:eastAsia="en-CA"/>
        </w:rPr>
        <w:t xml:space="preserve">. Three of these scholarships are funded by the BCCHS and two are Mike </w:t>
      </w:r>
      <w:proofErr w:type="spellStart"/>
      <w:r w:rsidR="00FB4214" w:rsidRPr="00FB4214">
        <w:rPr>
          <w:rFonts w:eastAsia="Times New Roman" w:cstheme="minorHAnsi"/>
          <w:lang w:eastAsia="en-CA"/>
        </w:rPr>
        <w:t>Puhallo</w:t>
      </w:r>
      <w:proofErr w:type="spellEnd"/>
      <w:r w:rsidR="00FB4214" w:rsidRPr="00FB4214">
        <w:rPr>
          <w:rFonts w:eastAsia="Times New Roman" w:cstheme="minorHAnsi"/>
          <w:lang w:eastAsia="en-CA"/>
        </w:rPr>
        <w:t xml:space="preserve"> Memorial Scholarships funded by both BCCHS and Canadian Cowboy Country magazine.</w:t>
      </w:r>
      <w:r w:rsidR="00FB4214">
        <w:rPr>
          <w:rFonts w:eastAsia="Times New Roman" w:cstheme="minorHAnsi"/>
          <w:lang w:eastAsia="en-CA"/>
        </w:rPr>
        <w:br/>
      </w:r>
    </w:p>
    <w:p w14:paraId="712D1717" w14:textId="7AF7937F" w:rsidR="00C06586" w:rsidRPr="00C06586" w:rsidRDefault="003D6246" w:rsidP="00FB4214">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b/>
          <w:bCs/>
        </w:rPr>
        <w:t>BCPVPA Scholarships</w:t>
      </w:r>
      <w:r>
        <w:br/>
      </w:r>
      <w:hyperlink r:id="rId62" w:history="1">
        <w:r w:rsidR="00C06586">
          <w:rPr>
            <w:rStyle w:val="Hyperlink"/>
          </w:rPr>
          <w:t>BCPVPA | BC Principals and Vice Principals</w:t>
        </w:r>
      </w:hyperlink>
      <w:r w:rsidR="00C06586">
        <w:br/>
      </w:r>
      <w:r w:rsidR="00C06586">
        <w:br/>
      </w:r>
      <w:r w:rsidR="00C06586" w:rsidRPr="00C06586">
        <w:rPr>
          <w:rFonts w:cstheme="minorHAnsi"/>
          <w:shd w:val="clear" w:color="auto" w:fill="FFFFFF"/>
        </w:rPr>
        <w:t>The BC Principals’ and Vice-Principals’ Association annually awards up to 20 scholarships, in the amount of $1000 each, to students who are graduating from the BC public school system and will proceed to a post-secondary institution. </w:t>
      </w:r>
      <w:r w:rsidR="00FB4214" w:rsidRPr="00C06586">
        <w:rPr>
          <w:rFonts w:cstheme="minorHAnsi"/>
        </w:rPr>
        <w:t xml:space="preserve"> </w:t>
      </w:r>
      <w:r w:rsidR="00C06586">
        <w:rPr>
          <w:rFonts w:cstheme="minorHAnsi"/>
        </w:rPr>
        <w:br/>
      </w:r>
    </w:p>
    <w:p w14:paraId="775E26B6" w14:textId="68B8BC98" w:rsidR="004262DB" w:rsidRPr="004262DB" w:rsidRDefault="006612E7" w:rsidP="00C06586">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cstheme="minorHAnsi"/>
          <w:b/>
          <w:bCs/>
        </w:rPr>
        <w:t>Jack Farley Youth Sports Award</w:t>
      </w:r>
      <w:r>
        <w:rPr>
          <w:rFonts w:cstheme="minorHAnsi"/>
        </w:rPr>
        <w:br/>
      </w:r>
      <w:hyperlink r:id="rId63" w:history="1">
        <w:r>
          <w:rPr>
            <w:rStyle w:val="Hyperlink"/>
          </w:rPr>
          <w:t>Jack Farley Youth Sports Achievement Award | BC School Sports</w:t>
        </w:r>
      </w:hyperlink>
      <w:r>
        <w:br/>
      </w:r>
      <w:r>
        <w:br/>
      </w:r>
      <w:r w:rsidR="00CE3383">
        <w:rPr>
          <w:rFonts w:cstheme="minorHAnsi"/>
        </w:rPr>
        <w:t>T</w:t>
      </w:r>
      <w:r w:rsidR="00507364" w:rsidRPr="00507364">
        <w:rPr>
          <w:rFonts w:cstheme="minorHAnsi"/>
        </w:rPr>
        <w:t xml:space="preserve">he BC </w:t>
      </w:r>
      <w:r w:rsidR="00CE3383">
        <w:rPr>
          <w:rFonts w:cstheme="minorHAnsi"/>
        </w:rPr>
        <w:t>S</w:t>
      </w:r>
      <w:r w:rsidR="00507364" w:rsidRPr="00507364">
        <w:rPr>
          <w:rFonts w:cstheme="minorHAnsi"/>
        </w:rPr>
        <w:t xml:space="preserve">ports Hall of Fame and museum invites nominations for its 18th annual Jack Farley </w:t>
      </w:r>
      <w:r w:rsidR="00CE3383">
        <w:rPr>
          <w:rFonts w:cstheme="minorHAnsi"/>
        </w:rPr>
        <w:t>Y</w:t>
      </w:r>
      <w:r w:rsidR="00507364" w:rsidRPr="00507364">
        <w:rPr>
          <w:rFonts w:cstheme="minorHAnsi"/>
        </w:rPr>
        <w:t xml:space="preserve">outh </w:t>
      </w:r>
      <w:r w:rsidR="00CE3383">
        <w:rPr>
          <w:rFonts w:cstheme="minorHAnsi"/>
        </w:rPr>
        <w:t>S</w:t>
      </w:r>
      <w:r w:rsidR="00507364" w:rsidRPr="00507364">
        <w:rPr>
          <w:rFonts w:cstheme="minorHAnsi"/>
        </w:rPr>
        <w:t xml:space="preserve">ports </w:t>
      </w:r>
      <w:r w:rsidR="00CE3383">
        <w:rPr>
          <w:rFonts w:cstheme="minorHAnsi"/>
        </w:rPr>
        <w:t>A</w:t>
      </w:r>
      <w:r w:rsidR="00507364" w:rsidRPr="00507364">
        <w:rPr>
          <w:rFonts w:cstheme="minorHAnsi"/>
        </w:rPr>
        <w:t xml:space="preserve">chievement </w:t>
      </w:r>
      <w:r w:rsidR="00CE3383">
        <w:rPr>
          <w:rFonts w:cstheme="minorHAnsi"/>
        </w:rPr>
        <w:t>A</w:t>
      </w:r>
      <w:r w:rsidR="00507364" w:rsidRPr="00507364">
        <w:rPr>
          <w:rFonts w:cstheme="minorHAnsi"/>
        </w:rPr>
        <w:t>ward.</w:t>
      </w:r>
      <w:r w:rsidR="00CE3383" w:rsidRPr="00CE3383">
        <w:rPr>
          <w:rFonts w:cstheme="minorHAnsi"/>
        </w:rPr>
        <w:t xml:space="preserve"> The awards will go to one outstanding male and one outstanding female amateur athlete graduating from a BC secondary school who is involved in either community or school sports. Each winner will receive $2000 towards their education at a British Columbia postsecondary institution.</w:t>
      </w:r>
      <w:r w:rsidR="004262DB">
        <w:rPr>
          <w:rFonts w:cstheme="minorHAnsi"/>
        </w:rPr>
        <w:br/>
      </w:r>
    </w:p>
    <w:p w14:paraId="43482CB9" w14:textId="77777777" w:rsidR="00A1105E" w:rsidRDefault="00BC0867" w:rsidP="004262DB">
      <w:pPr>
        <w:pStyle w:val="ListParagraph"/>
        <w:numPr>
          <w:ilvl w:val="0"/>
          <w:numId w:val="4"/>
        </w:numPr>
        <w:shd w:val="clear" w:color="auto" w:fill="FFFFFF"/>
        <w:spacing w:before="100" w:beforeAutospacing="1" w:after="100" w:afterAutospacing="1" w:line="240" w:lineRule="auto"/>
        <w:rPr>
          <w:rFonts w:cstheme="minorHAnsi"/>
          <w:color w:val="2C2727"/>
          <w:shd w:val="clear" w:color="auto" w:fill="FFFFFF"/>
        </w:rPr>
      </w:pPr>
      <w:r w:rsidRPr="0035479F">
        <w:rPr>
          <w:rFonts w:cstheme="minorHAnsi"/>
          <w:b/>
          <w:bCs/>
        </w:rPr>
        <w:t xml:space="preserve">University of Guelph National </w:t>
      </w:r>
      <w:r w:rsidR="00C77CE4" w:rsidRPr="0035479F">
        <w:rPr>
          <w:rFonts w:cstheme="minorHAnsi"/>
          <w:b/>
          <w:bCs/>
        </w:rPr>
        <w:t>Scholarship Program</w:t>
      </w:r>
      <w:r w:rsidR="00C77CE4">
        <w:rPr>
          <w:rFonts w:cstheme="minorHAnsi"/>
        </w:rPr>
        <w:br/>
      </w:r>
      <w:hyperlink r:id="rId64" w:history="1">
        <w:r w:rsidR="002C64D6">
          <w:rPr>
            <w:rStyle w:val="Hyperlink"/>
          </w:rPr>
          <w:t>Application for U of G's Top Scholarships | Student Financial Services (uoguelph.ca)</w:t>
        </w:r>
      </w:hyperlink>
      <w:r w:rsidR="002C64D6">
        <w:br/>
      </w:r>
      <w:r w:rsidR="002C64D6">
        <w:br/>
      </w:r>
      <w:r w:rsidR="000B0181" w:rsidRPr="000B0181">
        <w:rPr>
          <w:rFonts w:cstheme="minorHAnsi"/>
          <w:color w:val="2C2727"/>
          <w:shd w:val="clear" w:color="auto" w:fill="FFFFFF"/>
        </w:rPr>
        <w:t>These 11 scholarships are considered the University of Guelph's most prestigious undergraduate awards. Students with an outstanding academic record, who have made significant contributions to their schools and their communities, who have demonstrated innovative and unique approaches to implementing change and/or bringing about improvements to life, and who demonstrate the greatest potential to be future leaders are invited to apply.</w:t>
      </w:r>
    </w:p>
    <w:p w14:paraId="6D37E2E0" w14:textId="77777777" w:rsidR="00A1105E" w:rsidRDefault="00A1105E">
      <w:pPr>
        <w:rPr>
          <w:rFonts w:cstheme="minorHAnsi"/>
          <w:color w:val="2C2727"/>
          <w:shd w:val="clear" w:color="auto" w:fill="FFFFFF"/>
        </w:rPr>
      </w:pPr>
      <w:r>
        <w:rPr>
          <w:rFonts w:cstheme="minorHAnsi"/>
          <w:color w:val="2C2727"/>
          <w:shd w:val="clear" w:color="auto" w:fill="FFFFFF"/>
        </w:rPr>
        <w:br w:type="page"/>
      </w:r>
    </w:p>
    <w:p w14:paraId="2B61FB08" w14:textId="726A8F67" w:rsidR="005C6CC5" w:rsidRPr="005C6CC5" w:rsidRDefault="000B0181" w:rsidP="004262DB">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lastRenderedPageBreak/>
        <w:t>University of Toronto National Scholarship program</w:t>
      </w:r>
      <w:r>
        <w:rPr>
          <w:rFonts w:eastAsia="Times New Roman" w:cstheme="minorHAnsi"/>
          <w:lang w:eastAsia="en-CA"/>
        </w:rPr>
        <w:br/>
      </w:r>
      <w:hyperlink r:id="rId65" w:history="1">
        <w:r w:rsidR="00E21883">
          <w:rPr>
            <w:rStyle w:val="Hyperlink"/>
          </w:rPr>
          <w:t>The National Scholarships - Future Students. University of Toronto | University of Toronto (utoronto.ca)</w:t>
        </w:r>
      </w:hyperlink>
      <w:r w:rsidR="00E21883">
        <w:br/>
      </w:r>
      <w:r w:rsidR="00E21883">
        <w:br/>
      </w:r>
      <w:r w:rsidR="00A1105E" w:rsidRPr="00A1105E">
        <w:rPr>
          <w:rFonts w:cstheme="minorHAnsi"/>
          <w:color w:val="333333"/>
          <w:shd w:val="clear" w:color="auto" w:fill="FFFFFF"/>
        </w:rPr>
        <w:t>Imagine enriched learning within a unique community of students, alongside brilliant professors who are shaping the future of their fields. As a National Scholar, you will gain a global perspective on issues that matter most to you.</w:t>
      </w:r>
      <w:r w:rsidR="002D44BF" w:rsidRPr="00A1105E">
        <w:rPr>
          <w:rFonts w:eastAsia="Times New Roman" w:cstheme="minorHAnsi"/>
          <w:lang w:eastAsia="en-CA"/>
        </w:rPr>
        <w:br/>
      </w:r>
      <w:r w:rsidR="009E7A92" w:rsidRPr="00A1105E">
        <w:rPr>
          <w:rFonts w:eastAsia="Times New Roman" w:cstheme="minorHAnsi"/>
          <w:lang w:eastAsia="en-CA"/>
        </w:rPr>
        <w:br/>
      </w:r>
      <w:r w:rsidR="00684277" w:rsidRPr="005C6CC5">
        <w:rPr>
          <w:rFonts w:cstheme="minorHAnsi"/>
          <w:color w:val="333333"/>
          <w:shd w:val="clear" w:color="auto" w:fill="FFFFFF"/>
        </w:rPr>
        <w:t>The National Scholarship recognizes original and creative thinkers, community leaders, and high academic achievers. It is U of T’s most prestigious award for Canadian high school students entering the university.</w:t>
      </w:r>
      <w:r w:rsidR="00173769">
        <w:rPr>
          <w:rFonts w:cstheme="minorHAnsi"/>
          <w:color w:val="333333"/>
          <w:shd w:val="clear" w:color="auto" w:fill="FFFFFF"/>
        </w:rPr>
        <w:br/>
      </w:r>
    </w:p>
    <w:p w14:paraId="507F338C" w14:textId="77777777" w:rsidR="009D7A2E" w:rsidRPr="009D7A2E" w:rsidRDefault="00173769" w:rsidP="00173769">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Horatio Alger Canadian Scholarship Program</w:t>
      </w:r>
      <w:r w:rsidR="00FB532E" w:rsidRPr="00173769">
        <w:rPr>
          <w:rFonts w:eastAsia="Times New Roman" w:cstheme="minorHAnsi"/>
          <w:lang w:eastAsia="en-CA"/>
        </w:rPr>
        <w:br/>
      </w:r>
      <w:hyperlink r:id="rId66" w:history="1">
        <w:r w:rsidR="009D7A2E">
          <w:rPr>
            <w:rStyle w:val="Hyperlink"/>
          </w:rPr>
          <w:t>About Our Scholarship Programs - Horatio Alger Association Canada</w:t>
        </w:r>
      </w:hyperlink>
    </w:p>
    <w:p w14:paraId="72E0D0C3" w14:textId="77777777" w:rsidR="007D0F23" w:rsidRDefault="007D0F23" w:rsidP="009D7A2E">
      <w:pPr>
        <w:shd w:val="clear" w:color="auto" w:fill="FFFFFF"/>
        <w:spacing w:before="100" w:beforeAutospacing="1" w:after="100" w:afterAutospacing="1" w:line="240" w:lineRule="auto"/>
        <w:ind w:left="720"/>
      </w:pPr>
      <w:r>
        <w:t xml:space="preserve">If integrity, determination and courage describe you – you have what it takes to be a Horatio Alger Scholar. Our scholarships reward students who possess the character to overcome adversity and succeed in life. We help students overcome financial barriers to pursuing higher education. </w:t>
      </w:r>
    </w:p>
    <w:p w14:paraId="7F0E0FD7" w14:textId="77777777" w:rsidR="00E504F4" w:rsidRDefault="007D0F23" w:rsidP="009D7A2E">
      <w:pPr>
        <w:shd w:val="clear" w:color="auto" w:fill="FFFFFF"/>
        <w:spacing w:before="100" w:beforeAutospacing="1" w:after="100" w:afterAutospacing="1" w:line="240" w:lineRule="auto"/>
        <w:ind w:left="720"/>
      </w:pPr>
      <w:r>
        <w:t>To be considered eligible</w:t>
      </w:r>
      <w:r w:rsidR="00E504F4">
        <w:t>:</w:t>
      </w:r>
    </w:p>
    <w:p w14:paraId="70377038" w14:textId="77777777" w:rsidR="00504A40" w:rsidRDefault="007D0F23" w:rsidP="009D7A2E">
      <w:pPr>
        <w:shd w:val="clear" w:color="auto" w:fill="FFFFFF"/>
        <w:spacing w:before="100" w:beforeAutospacing="1" w:after="100" w:afterAutospacing="1" w:line="240" w:lineRule="auto"/>
        <w:ind w:left="720"/>
      </w:pPr>
      <w:r>
        <w:t xml:space="preserve">▪ Be enrolled full time in the terminal year of high school </w:t>
      </w:r>
      <w:r w:rsidR="00E504F4">
        <w:br/>
      </w:r>
      <w:r>
        <w:t xml:space="preserve">▪ Exhibit a strong commitment to pursue and complete a degree at a post-secondary institution </w:t>
      </w:r>
      <w:r w:rsidR="00E504F4">
        <w:br/>
      </w:r>
      <w:r>
        <w:t xml:space="preserve">▪ Demonstrate financial need ($55,000 or less annual net income per family) </w:t>
      </w:r>
      <w:r w:rsidR="00E504F4">
        <w:br/>
      </w:r>
      <w:r>
        <w:t xml:space="preserve">▪ Be involved in co-curricular and community activities </w:t>
      </w:r>
      <w:r w:rsidR="00E504F4">
        <w:br/>
      </w:r>
      <w:r>
        <w:t xml:space="preserve">▪ Display integrity and perseverance in overcoming adversity </w:t>
      </w:r>
      <w:r w:rsidR="00E504F4">
        <w:br/>
      </w:r>
      <w:r>
        <w:t>▪ Maintain a minimum grade percentage of 65 ▪ Be a Canadian citize</w:t>
      </w:r>
      <w:r w:rsidR="00E504F4">
        <w:t>n</w:t>
      </w:r>
    </w:p>
    <w:p w14:paraId="604015B6" w14:textId="54D39137" w:rsidR="00AF6488" w:rsidRPr="00AF6488" w:rsidRDefault="00504A40" w:rsidP="00504A40">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35479F">
        <w:rPr>
          <w:b/>
          <w:bCs/>
        </w:rPr>
        <w:t>Students with Permanent Disab</w:t>
      </w:r>
      <w:r w:rsidR="00BA694E" w:rsidRPr="0035479F">
        <w:rPr>
          <w:b/>
          <w:bCs/>
        </w:rPr>
        <w:t>ilities</w:t>
      </w:r>
      <w:r w:rsidR="00BA694E">
        <w:br/>
      </w:r>
      <w:hyperlink r:id="rId67" w:history="1">
        <w:r w:rsidR="00180336" w:rsidRPr="00DA11C0">
          <w:rPr>
            <w:rStyle w:val="Hyperlink"/>
          </w:rPr>
          <w:t>https://studentaidbc.ca/explore/grants-scholarships</w:t>
        </w:r>
      </w:hyperlink>
      <w:r w:rsidR="00B72AF0">
        <w:br/>
      </w:r>
      <w:r w:rsidR="00BA694E">
        <w:br/>
        <w:t>▪ Canada Study Grant for the Accommodation of Students with Permanent</w:t>
      </w:r>
      <w:r w:rsidR="00180336">
        <w:br/>
      </w:r>
      <w:r w:rsidR="00BA694E">
        <w:t xml:space="preserve">▪ Assistance Program for Students with Permanent Disabilities (APSD) </w:t>
      </w:r>
      <w:r w:rsidR="00180336">
        <w:br/>
      </w:r>
      <w:r w:rsidR="00BA694E">
        <w:t>▪ Canada Access Grant for Students with Permanent Disabilities (CAG-PD)</w:t>
      </w:r>
      <w:r w:rsidR="00AF6488">
        <w:br/>
      </w:r>
    </w:p>
    <w:p w14:paraId="068258A6" w14:textId="3828DFB5" w:rsidR="004D1F6B" w:rsidRPr="0035479F" w:rsidRDefault="00255DD7" w:rsidP="00AF6488">
      <w:pPr>
        <w:pStyle w:val="ListParagraph"/>
        <w:numPr>
          <w:ilvl w:val="0"/>
          <w:numId w:val="4"/>
        </w:numPr>
        <w:shd w:val="clear" w:color="auto" w:fill="FFFFFF"/>
        <w:spacing w:before="100" w:beforeAutospacing="1" w:after="100" w:afterAutospacing="1" w:line="240" w:lineRule="auto"/>
        <w:rPr>
          <w:rFonts w:eastAsia="Times New Roman" w:cstheme="minorHAnsi"/>
          <w:b/>
          <w:bCs/>
          <w:lang w:eastAsia="en-CA"/>
        </w:rPr>
      </w:pPr>
      <w:r w:rsidRPr="0035479F">
        <w:rPr>
          <w:b/>
          <w:bCs/>
        </w:rPr>
        <w:t>Pathway to Teacher Education Scholarship</w:t>
      </w:r>
      <w:r w:rsidR="004D1F6B" w:rsidRPr="0035479F">
        <w:rPr>
          <w:b/>
          <w:bCs/>
        </w:rPr>
        <w:t xml:space="preserve"> - $5000 – 20 Awards (Deadline: February 15, 2023)</w:t>
      </w:r>
    </w:p>
    <w:p w14:paraId="0B87C29B" w14:textId="76A3FE16" w:rsidR="004D1F6B" w:rsidRDefault="00FA7BE3" w:rsidP="004D1F6B">
      <w:pPr>
        <w:pStyle w:val="ListParagraph"/>
        <w:shd w:val="clear" w:color="auto" w:fill="FFFFFF"/>
        <w:spacing w:before="100" w:beforeAutospacing="1" w:after="100" w:afterAutospacing="1" w:line="240" w:lineRule="auto"/>
      </w:pPr>
      <w:hyperlink r:id="rId68" w:history="1">
        <w:r w:rsidR="00D22BE4">
          <w:rPr>
            <w:rStyle w:val="Hyperlink"/>
          </w:rPr>
          <w:t>Pathway to Teacher Education Scholarship - Province of British Columbia (gov.bc.ca)</w:t>
        </w:r>
      </w:hyperlink>
      <w:r w:rsidR="00D22BE4">
        <w:br/>
      </w:r>
    </w:p>
    <w:p w14:paraId="390071BA" w14:textId="77777777" w:rsidR="004D1F6B" w:rsidRDefault="004D1F6B" w:rsidP="004D1F6B">
      <w:pPr>
        <w:pStyle w:val="ListParagraph"/>
        <w:shd w:val="clear" w:color="auto" w:fill="FFFFFF"/>
        <w:spacing w:before="100" w:beforeAutospacing="1" w:after="100" w:afterAutospacing="1" w:line="240" w:lineRule="auto"/>
      </w:pPr>
      <w:r>
        <w:t xml:space="preserve">To be eligible for the scholarship a student must: </w:t>
      </w:r>
    </w:p>
    <w:p w14:paraId="6876E673" w14:textId="77777777" w:rsidR="004D1F6B" w:rsidRDefault="004D1F6B" w:rsidP="004D1F6B">
      <w:pPr>
        <w:pStyle w:val="ListParagraph"/>
        <w:shd w:val="clear" w:color="auto" w:fill="FFFFFF"/>
        <w:spacing w:before="100" w:beforeAutospacing="1" w:after="100" w:afterAutospacing="1" w:line="240" w:lineRule="auto"/>
      </w:pPr>
    </w:p>
    <w:p w14:paraId="7937698E" w14:textId="77777777" w:rsidR="002E7D84" w:rsidRPr="002E7D84" w:rsidRDefault="004D1F6B" w:rsidP="004D1F6B">
      <w:pPr>
        <w:pStyle w:val="ListParagraph"/>
        <w:numPr>
          <w:ilvl w:val="1"/>
          <w:numId w:val="8"/>
        </w:numPr>
        <w:shd w:val="clear" w:color="auto" w:fill="FFFFFF"/>
        <w:spacing w:before="100" w:beforeAutospacing="1" w:after="100" w:afterAutospacing="1" w:line="240" w:lineRule="auto"/>
        <w:rPr>
          <w:rFonts w:eastAsia="Times New Roman" w:cstheme="minorHAnsi"/>
          <w:lang w:eastAsia="en-CA"/>
        </w:rPr>
      </w:pPr>
      <w:r>
        <w:t xml:space="preserve">Be </w:t>
      </w:r>
      <w:r w:rsidR="002E7D84" w:rsidRPr="002E7D84">
        <w:t>a resident of British Columbia</w:t>
      </w:r>
    </w:p>
    <w:p w14:paraId="328D3285" w14:textId="03B20864" w:rsidR="0082102F" w:rsidRPr="0082102F" w:rsidRDefault="0082102F" w:rsidP="004D1F6B">
      <w:pPr>
        <w:pStyle w:val="ListParagraph"/>
        <w:numPr>
          <w:ilvl w:val="1"/>
          <w:numId w:val="8"/>
        </w:numPr>
        <w:shd w:val="clear" w:color="auto" w:fill="FFFFFF"/>
        <w:spacing w:before="100" w:beforeAutospacing="1" w:after="100" w:afterAutospacing="1" w:line="240" w:lineRule="auto"/>
        <w:rPr>
          <w:rFonts w:eastAsia="Times New Roman" w:cstheme="minorHAnsi"/>
          <w:lang w:eastAsia="en-CA"/>
        </w:rPr>
      </w:pPr>
      <w:r w:rsidRPr="0082102F">
        <w:t>Demonstrate a commitment to an aptitude for a career in K</w:t>
      </w:r>
      <w:r>
        <w:t>-</w:t>
      </w:r>
      <w:r w:rsidRPr="0082102F">
        <w:t>12 teaching</w:t>
      </w:r>
      <w:r w:rsidR="00764A14">
        <w:br/>
      </w:r>
    </w:p>
    <w:p w14:paraId="49E858CC" w14:textId="2B046ADF" w:rsidR="005B6924" w:rsidRPr="005B6924" w:rsidRDefault="00597969" w:rsidP="00764A14">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701947">
        <w:rPr>
          <w:b/>
          <w:bCs/>
        </w:rPr>
        <w:t>Women’s Cyber Security Scholarships - $5000 – 10 Awards (Deadline February 28, 2023)</w:t>
      </w:r>
      <w:r>
        <w:br/>
      </w:r>
      <w:hyperlink r:id="rId69" w:history="1">
        <w:r w:rsidR="002D5842">
          <w:rPr>
            <w:rStyle w:val="Hyperlink"/>
          </w:rPr>
          <w:t>Ontario Scholarships - Women's Cyber Security Scholarships</w:t>
        </w:r>
      </w:hyperlink>
    </w:p>
    <w:p w14:paraId="23219FC1" w14:textId="77777777" w:rsidR="005B6924" w:rsidRPr="005B6924" w:rsidRDefault="005B6924" w:rsidP="005B6924">
      <w:pPr>
        <w:pStyle w:val="ListParagraph"/>
        <w:shd w:val="clear" w:color="auto" w:fill="FFFFFF"/>
        <w:spacing w:before="100" w:beforeAutospacing="1" w:after="100" w:afterAutospacing="1" w:line="240" w:lineRule="auto"/>
        <w:rPr>
          <w:rFonts w:eastAsia="Times New Roman" w:cstheme="minorHAnsi"/>
          <w:lang w:eastAsia="en-CA"/>
        </w:rPr>
      </w:pPr>
    </w:p>
    <w:p w14:paraId="19B89860" w14:textId="71A35C87" w:rsidR="00175F62" w:rsidRPr="00175F62" w:rsidRDefault="00175F62" w:rsidP="005B6924">
      <w:pPr>
        <w:pStyle w:val="ListParagraph"/>
        <w:shd w:val="clear" w:color="auto" w:fill="FFFFFF"/>
        <w:spacing w:before="100" w:beforeAutospacing="1" w:after="100" w:afterAutospacing="1" w:line="240" w:lineRule="auto"/>
        <w:rPr>
          <w:rFonts w:eastAsia="Times New Roman" w:cstheme="minorHAnsi"/>
          <w:lang w:eastAsia="en-CA"/>
        </w:rPr>
      </w:pPr>
      <w:r>
        <w:t>T</w:t>
      </w:r>
      <w:r w:rsidR="00F301BB" w:rsidRPr="00F301BB">
        <w:t>o be eligible for the scholarship a student must</w:t>
      </w:r>
      <w:r>
        <w:t>:</w:t>
      </w:r>
    </w:p>
    <w:p w14:paraId="1D17E46A" w14:textId="77777777" w:rsidR="005B6924" w:rsidRPr="005B6924" w:rsidRDefault="00F301BB" w:rsidP="005B6924">
      <w:pPr>
        <w:pStyle w:val="ListParagraph"/>
        <w:numPr>
          <w:ilvl w:val="1"/>
          <w:numId w:val="7"/>
        </w:numPr>
        <w:shd w:val="clear" w:color="auto" w:fill="FFFFFF"/>
        <w:spacing w:before="100" w:beforeAutospacing="1" w:after="100" w:afterAutospacing="1" w:line="240" w:lineRule="auto"/>
        <w:rPr>
          <w:rFonts w:eastAsia="Times New Roman" w:cstheme="minorHAnsi"/>
          <w:lang w:eastAsia="en-CA"/>
        </w:rPr>
      </w:pPr>
      <w:r w:rsidRPr="00F301BB">
        <w:t xml:space="preserve"> be pursuing or planning to pursue a degree with a focus on cybersecurity or information assurance.</w:t>
      </w:r>
    </w:p>
    <w:p w14:paraId="683AAC43" w14:textId="77777777" w:rsidR="002D34D1" w:rsidRDefault="00F301BB" w:rsidP="004A462C">
      <w:pPr>
        <w:pStyle w:val="ListParagraph"/>
        <w:numPr>
          <w:ilvl w:val="1"/>
          <w:numId w:val="7"/>
        </w:numPr>
        <w:shd w:val="clear" w:color="auto" w:fill="FFFFFF"/>
        <w:spacing w:before="100" w:beforeAutospacing="1" w:after="100" w:afterAutospacing="1" w:line="240" w:lineRule="auto"/>
      </w:pPr>
      <w:r w:rsidRPr="00F301BB">
        <w:t>Have a GPA of at least 3.3 on a 4.0 scale or a rank based on a comparable scale</w:t>
      </w:r>
    </w:p>
    <w:p w14:paraId="607939C4" w14:textId="1F134337" w:rsidR="002D34D1" w:rsidRPr="002D34D1" w:rsidRDefault="002D34D1" w:rsidP="002D34D1">
      <w:r>
        <w:br w:type="page"/>
      </w:r>
    </w:p>
    <w:p w14:paraId="437D1A7D" w14:textId="61E2F60C" w:rsidR="004A462C" w:rsidRPr="002D34D1" w:rsidRDefault="004A462C" w:rsidP="002D34D1">
      <w:pPr>
        <w:pStyle w:val="ListParagraph"/>
        <w:numPr>
          <w:ilvl w:val="0"/>
          <w:numId w:val="4"/>
        </w:numPr>
        <w:shd w:val="clear" w:color="auto" w:fill="FFFFFF"/>
        <w:spacing w:before="100" w:beforeAutospacing="1" w:after="100" w:afterAutospacing="1" w:line="240" w:lineRule="auto"/>
        <w:rPr>
          <w:rFonts w:eastAsia="Times New Roman" w:cstheme="minorHAnsi"/>
          <w:lang w:eastAsia="en-CA"/>
        </w:rPr>
      </w:pPr>
      <w:r w:rsidRPr="00A74E39">
        <w:rPr>
          <w:b/>
          <w:bCs/>
          <w:color w:val="0F0E11"/>
          <w:u w:color="232328"/>
        </w:rPr>
        <w:lastRenderedPageBreak/>
        <w:t>SEG</w:t>
      </w:r>
      <w:r w:rsidRPr="00A74E39">
        <w:rPr>
          <w:b/>
          <w:bCs/>
          <w:color w:val="0F0E11"/>
          <w:spacing w:val="5"/>
          <w:u w:color="232328"/>
        </w:rPr>
        <w:t xml:space="preserve"> </w:t>
      </w:r>
      <w:r w:rsidRPr="00A74E39">
        <w:rPr>
          <w:b/>
          <w:bCs/>
          <w:color w:val="0F0E11"/>
          <w:u w:color="232328"/>
        </w:rPr>
        <w:t>Scholarships</w:t>
      </w:r>
      <w:r w:rsidRPr="00A74E39">
        <w:rPr>
          <w:b/>
          <w:bCs/>
          <w:color w:val="0F0E11"/>
          <w:spacing w:val="-7"/>
        </w:rPr>
        <w:t xml:space="preserve"> </w:t>
      </w:r>
      <w:r w:rsidRPr="00A74E39">
        <w:rPr>
          <w:b/>
          <w:bCs/>
          <w:color w:val="0F0E11"/>
        </w:rPr>
        <w:t>-$10,000</w:t>
      </w:r>
      <w:r w:rsidRPr="00A74E39">
        <w:rPr>
          <w:b/>
          <w:bCs/>
          <w:color w:val="0F0E11"/>
          <w:spacing w:val="4"/>
        </w:rPr>
        <w:t xml:space="preserve"> </w:t>
      </w:r>
      <w:r w:rsidRPr="00A74E39">
        <w:rPr>
          <w:b/>
          <w:bCs/>
          <w:color w:val="0F0E11"/>
        </w:rPr>
        <w:t>-150</w:t>
      </w:r>
      <w:r w:rsidRPr="00A74E39">
        <w:rPr>
          <w:b/>
          <w:bCs/>
          <w:color w:val="0F0E11"/>
          <w:spacing w:val="-11"/>
        </w:rPr>
        <w:t xml:space="preserve"> </w:t>
      </w:r>
      <w:r w:rsidRPr="00A74E39">
        <w:rPr>
          <w:b/>
          <w:bCs/>
          <w:color w:val="0F0E11"/>
        </w:rPr>
        <w:t>Awards</w:t>
      </w:r>
      <w:r w:rsidRPr="00A74E39">
        <w:rPr>
          <w:b/>
          <w:bCs/>
          <w:color w:val="0F0E11"/>
          <w:spacing w:val="-2"/>
        </w:rPr>
        <w:t xml:space="preserve"> </w:t>
      </w:r>
      <w:r w:rsidRPr="00A74E39">
        <w:rPr>
          <w:b/>
          <w:bCs/>
          <w:color w:val="0F0E11"/>
        </w:rPr>
        <w:t>(Deadline:</w:t>
      </w:r>
      <w:r w:rsidRPr="00A74E39">
        <w:rPr>
          <w:b/>
          <w:bCs/>
          <w:color w:val="0F0E11"/>
          <w:spacing w:val="18"/>
        </w:rPr>
        <w:t xml:space="preserve"> </w:t>
      </w:r>
      <w:r w:rsidRPr="00A74E39">
        <w:rPr>
          <w:b/>
          <w:bCs/>
          <w:color w:val="0F0E11"/>
        </w:rPr>
        <w:t>March</w:t>
      </w:r>
      <w:r w:rsidRPr="00A74E39">
        <w:rPr>
          <w:b/>
          <w:bCs/>
          <w:color w:val="0F0E11"/>
          <w:spacing w:val="-3"/>
        </w:rPr>
        <w:t xml:space="preserve"> </w:t>
      </w:r>
      <w:r w:rsidRPr="00A74E39">
        <w:rPr>
          <w:b/>
          <w:bCs/>
          <w:color w:val="0F0E11"/>
        </w:rPr>
        <w:t>1,</w:t>
      </w:r>
      <w:r w:rsidRPr="00A74E39">
        <w:rPr>
          <w:b/>
          <w:bCs/>
          <w:color w:val="0F0E11"/>
          <w:spacing w:val="-3"/>
        </w:rPr>
        <w:t xml:space="preserve"> </w:t>
      </w:r>
      <w:r w:rsidRPr="00A74E39">
        <w:rPr>
          <w:b/>
          <w:bCs/>
          <w:color w:val="0F0E11"/>
          <w:spacing w:val="-2"/>
        </w:rPr>
        <w:t>2023)</w:t>
      </w:r>
      <w:r w:rsidR="00B21F52">
        <w:rPr>
          <w:color w:val="0F0E11"/>
          <w:spacing w:val="-2"/>
        </w:rPr>
        <w:br/>
      </w:r>
      <w:hyperlink r:id="rId70" w:history="1">
        <w:r w:rsidR="00D73B05">
          <w:rPr>
            <w:rStyle w:val="Hyperlink"/>
          </w:rPr>
          <w:t>SEG Scholarships</w:t>
        </w:r>
      </w:hyperlink>
    </w:p>
    <w:p w14:paraId="316E0D8B" w14:textId="77777777" w:rsidR="004A462C" w:rsidRPr="002D34D1" w:rsidRDefault="004A462C" w:rsidP="002D34D1">
      <w:pPr>
        <w:pStyle w:val="BodyText"/>
        <w:kinsoku w:val="0"/>
        <w:overflowPunct w:val="0"/>
        <w:spacing w:before="251"/>
        <w:ind w:left="177" w:firstLine="543"/>
        <w:rPr>
          <w:rFonts w:asciiTheme="minorHAnsi" w:hAnsiTheme="minorHAnsi" w:cstheme="minorHAnsi"/>
          <w:color w:val="0D0E0F"/>
          <w:spacing w:val="-2"/>
          <w:sz w:val="22"/>
          <w:szCs w:val="22"/>
        </w:rPr>
      </w:pPr>
      <w:r w:rsidRPr="002D34D1">
        <w:rPr>
          <w:rFonts w:asciiTheme="minorHAnsi" w:hAnsiTheme="minorHAnsi" w:cstheme="minorHAnsi"/>
          <w:color w:val="0D0E0F"/>
          <w:sz w:val="22"/>
          <w:szCs w:val="22"/>
        </w:rPr>
        <w:t>To</w:t>
      </w:r>
      <w:r w:rsidRPr="002D34D1">
        <w:rPr>
          <w:rFonts w:asciiTheme="minorHAnsi" w:hAnsiTheme="minorHAnsi" w:cstheme="minorHAnsi"/>
          <w:color w:val="0D0E0F"/>
          <w:spacing w:val="-9"/>
          <w:sz w:val="22"/>
          <w:szCs w:val="22"/>
        </w:rPr>
        <w:t xml:space="preserve"> </w:t>
      </w:r>
      <w:r w:rsidRPr="002D34D1">
        <w:rPr>
          <w:rFonts w:asciiTheme="minorHAnsi" w:hAnsiTheme="minorHAnsi" w:cstheme="minorHAnsi"/>
          <w:color w:val="0D0E0F"/>
          <w:sz w:val="22"/>
          <w:szCs w:val="22"/>
        </w:rPr>
        <w:t>be</w:t>
      </w:r>
      <w:r w:rsidRPr="002D34D1">
        <w:rPr>
          <w:rFonts w:asciiTheme="minorHAnsi" w:hAnsiTheme="minorHAnsi" w:cstheme="minorHAnsi"/>
          <w:color w:val="0D0E0F"/>
          <w:spacing w:val="-8"/>
          <w:sz w:val="22"/>
          <w:szCs w:val="22"/>
        </w:rPr>
        <w:t xml:space="preserve"> </w:t>
      </w:r>
      <w:r w:rsidRPr="002D34D1">
        <w:rPr>
          <w:rFonts w:asciiTheme="minorHAnsi" w:hAnsiTheme="minorHAnsi" w:cstheme="minorHAnsi"/>
          <w:color w:val="0D0E0F"/>
          <w:sz w:val="22"/>
          <w:szCs w:val="22"/>
        </w:rPr>
        <w:t>eligible</w:t>
      </w:r>
      <w:r w:rsidRPr="002D34D1">
        <w:rPr>
          <w:rFonts w:asciiTheme="minorHAnsi" w:hAnsiTheme="minorHAnsi" w:cstheme="minorHAnsi"/>
          <w:color w:val="0D0E0F"/>
          <w:spacing w:val="-6"/>
          <w:sz w:val="22"/>
          <w:szCs w:val="22"/>
        </w:rPr>
        <w:t xml:space="preserve"> </w:t>
      </w:r>
      <w:r w:rsidRPr="002D34D1">
        <w:rPr>
          <w:rFonts w:asciiTheme="minorHAnsi" w:hAnsiTheme="minorHAnsi" w:cstheme="minorHAnsi"/>
          <w:color w:val="0D0E0F"/>
          <w:sz w:val="22"/>
          <w:szCs w:val="22"/>
        </w:rPr>
        <w:t>for</w:t>
      </w:r>
      <w:r w:rsidRPr="002D34D1">
        <w:rPr>
          <w:rFonts w:asciiTheme="minorHAnsi" w:hAnsiTheme="minorHAnsi" w:cstheme="minorHAnsi"/>
          <w:color w:val="0D0E0F"/>
          <w:spacing w:val="-10"/>
          <w:sz w:val="22"/>
          <w:szCs w:val="22"/>
        </w:rPr>
        <w:t xml:space="preserve"> </w:t>
      </w:r>
      <w:r w:rsidRPr="002D34D1">
        <w:rPr>
          <w:rFonts w:asciiTheme="minorHAnsi" w:hAnsiTheme="minorHAnsi" w:cstheme="minorHAnsi"/>
          <w:color w:val="0D0E0F"/>
          <w:sz w:val="22"/>
          <w:szCs w:val="22"/>
        </w:rPr>
        <w:t>the</w:t>
      </w:r>
      <w:r w:rsidRPr="002D34D1">
        <w:rPr>
          <w:rFonts w:asciiTheme="minorHAnsi" w:hAnsiTheme="minorHAnsi" w:cstheme="minorHAnsi"/>
          <w:color w:val="0D0E0F"/>
          <w:spacing w:val="-12"/>
          <w:sz w:val="22"/>
          <w:szCs w:val="22"/>
        </w:rPr>
        <w:t xml:space="preserve"> </w:t>
      </w:r>
      <w:r w:rsidRPr="002D34D1">
        <w:rPr>
          <w:rFonts w:asciiTheme="minorHAnsi" w:hAnsiTheme="minorHAnsi" w:cstheme="minorHAnsi"/>
          <w:color w:val="0D0E0F"/>
          <w:sz w:val="22"/>
          <w:szCs w:val="22"/>
        </w:rPr>
        <w:t>scholarship</w:t>
      </w:r>
      <w:r w:rsidRPr="002D34D1">
        <w:rPr>
          <w:rFonts w:asciiTheme="minorHAnsi" w:hAnsiTheme="minorHAnsi" w:cstheme="minorHAnsi"/>
          <w:color w:val="0D0E0F"/>
          <w:spacing w:val="-9"/>
          <w:sz w:val="22"/>
          <w:szCs w:val="22"/>
        </w:rPr>
        <w:t xml:space="preserve"> </w:t>
      </w:r>
      <w:r w:rsidRPr="002D34D1">
        <w:rPr>
          <w:rFonts w:asciiTheme="minorHAnsi" w:hAnsiTheme="minorHAnsi" w:cstheme="minorHAnsi"/>
          <w:color w:val="0D0E0F"/>
          <w:sz w:val="22"/>
          <w:szCs w:val="22"/>
        </w:rPr>
        <w:t>a</w:t>
      </w:r>
      <w:r w:rsidRPr="002D34D1">
        <w:rPr>
          <w:rFonts w:asciiTheme="minorHAnsi" w:hAnsiTheme="minorHAnsi" w:cstheme="minorHAnsi"/>
          <w:color w:val="0D0E0F"/>
          <w:spacing w:val="-5"/>
          <w:sz w:val="22"/>
          <w:szCs w:val="22"/>
        </w:rPr>
        <w:t xml:space="preserve"> </w:t>
      </w:r>
      <w:r w:rsidRPr="002D34D1">
        <w:rPr>
          <w:rFonts w:asciiTheme="minorHAnsi" w:hAnsiTheme="minorHAnsi" w:cstheme="minorHAnsi"/>
          <w:color w:val="0D0E0F"/>
          <w:sz w:val="22"/>
          <w:szCs w:val="22"/>
        </w:rPr>
        <w:t>student</w:t>
      </w:r>
      <w:r w:rsidRPr="002D34D1">
        <w:rPr>
          <w:rFonts w:asciiTheme="minorHAnsi" w:hAnsiTheme="minorHAnsi" w:cstheme="minorHAnsi"/>
          <w:color w:val="0D0E0F"/>
          <w:spacing w:val="-10"/>
          <w:sz w:val="22"/>
          <w:szCs w:val="22"/>
        </w:rPr>
        <w:t xml:space="preserve"> </w:t>
      </w:r>
      <w:r w:rsidRPr="002D34D1">
        <w:rPr>
          <w:rFonts w:asciiTheme="minorHAnsi" w:hAnsiTheme="minorHAnsi" w:cstheme="minorHAnsi"/>
          <w:color w:val="0D0E0F"/>
          <w:spacing w:val="-2"/>
          <w:sz w:val="22"/>
          <w:szCs w:val="22"/>
        </w:rPr>
        <w:t>must:</w:t>
      </w:r>
    </w:p>
    <w:p w14:paraId="660A690E" w14:textId="77777777" w:rsidR="004A462C" w:rsidRPr="002D34D1" w:rsidRDefault="004A462C" w:rsidP="004A462C">
      <w:pPr>
        <w:pStyle w:val="BodyText"/>
        <w:kinsoku w:val="0"/>
        <w:overflowPunct w:val="0"/>
        <w:spacing w:before="1"/>
        <w:rPr>
          <w:rFonts w:asciiTheme="minorHAnsi" w:hAnsiTheme="minorHAnsi" w:cstheme="minorHAnsi"/>
          <w:sz w:val="22"/>
          <w:szCs w:val="22"/>
        </w:rPr>
      </w:pPr>
    </w:p>
    <w:p w14:paraId="386D3CF1" w14:textId="77777777" w:rsidR="004A462C" w:rsidRPr="002D34D1" w:rsidRDefault="004A462C" w:rsidP="002D34D1">
      <w:pPr>
        <w:pStyle w:val="ListParagraph"/>
        <w:widowControl w:val="0"/>
        <w:numPr>
          <w:ilvl w:val="1"/>
          <w:numId w:val="11"/>
        </w:numPr>
        <w:tabs>
          <w:tab w:val="left" w:pos="1134"/>
        </w:tabs>
        <w:kinsoku w:val="0"/>
        <w:overflowPunct w:val="0"/>
        <w:autoSpaceDE w:val="0"/>
        <w:autoSpaceDN w:val="0"/>
        <w:adjustRightInd w:val="0"/>
        <w:spacing w:after="0" w:line="240" w:lineRule="auto"/>
        <w:ind w:left="465" w:firstLine="386"/>
        <w:contextualSpacing w:val="0"/>
        <w:rPr>
          <w:rFonts w:cstheme="minorHAnsi"/>
          <w:color w:val="0E0E11"/>
          <w:spacing w:val="-2"/>
        </w:rPr>
      </w:pPr>
      <w:r w:rsidRPr="002D34D1">
        <w:rPr>
          <w:rFonts w:cstheme="minorHAnsi"/>
          <w:color w:val="0E0E11"/>
          <w:spacing w:val="-2"/>
        </w:rPr>
        <w:t>Be</w:t>
      </w:r>
      <w:r w:rsidRPr="002D34D1">
        <w:rPr>
          <w:rFonts w:cstheme="minorHAnsi"/>
          <w:color w:val="0E0E11"/>
        </w:rPr>
        <w:t xml:space="preserve"> </w:t>
      </w:r>
      <w:r w:rsidRPr="002D34D1">
        <w:rPr>
          <w:rFonts w:cstheme="minorHAnsi"/>
          <w:color w:val="0E0E11"/>
          <w:spacing w:val="-2"/>
        </w:rPr>
        <w:t>a</w:t>
      </w:r>
      <w:r w:rsidRPr="002D34D1">
        <w:rPr>
          <w:rFonts w:cstheme="minorHAnsi"/>
          <w:color w:val="0E0E11"/>
          <w:spacing w:val="-7"/>
        </w:rPr>
        <w:t xml:space="preserve"> </w:t>
      </w:r>
      <w:r w:rsidRPr="002D34D1">
        <w:rPr>
          <w:rFonts w:cstheme="minorHAnsi"/>
          <w:color w:val="0E0E11"/>
          <w:spacing w:val="-2"/>
        </w:rPr>
        <w:t>high</w:t>
      </w:r>
      <w:r w:rsidRPr="002D34D1">
        <w:rPr>
          <w:rFonts w:cstheme="minorHAnsi"/>
          <w:color w:val="0E0E11"/>
          <w:spacing w:val="-5"/>
        </w:rPr>
        <w:t xml:space="preserve"> </w:t>
      </w:r>
      <w:r w:rsidRPr="002D34D1">
        <w:rPr>
          <w:rFonts w:cstheme="minorHAnsi"/>
          <w:color w:val="0E0E11"/>
          <w:spacing w:val="-2"/>
        </w:rPr>
        <w:t>school</w:t>
      </w:r>
      <w:r w:rsidRPr="002D34D1">
        <w:rPr>
          <w:rFonts w:cstheme="minorHAnsi"/>
          <w:color w:val="0E0E11"/>
          <w:spacing w:val="-7"/>
        </w:rPr>
        <w:t xml:space="preserve"> </w:t>
      </w:r>
      <w:r w:rsidRPr="002D34D1">
        <w:rPr>
          <w:rFonts w:cstheme="minorHAnsi"/>
          <w:color w:val="0E0E11"/>
          <w:spacing w:val="-2"/>
        </w:rPr>
        <w:t>senior</w:t>
      </w:r>
      <w:r w:rsidRPr="002D34D1">
        <w:rPr>
          <w:rFonts w:cstheme="minorHAnsi"/>
          <w:color w:val="0E0E11"/>
          <w:spacing w:val="2"/>
        </w:rPr>
        <w:t xml:space="preserve"> </w:t>
      </w:r>
      <w:r w:rsidRPr="002D34D1">
        <w:rPr>
          <w:rFonts w:cstheme="minorHAnsi"/>
          <w:color w:val="0E0E11"/>
          <w:spacing w:val="-2"/>
        </w:rPr>
        <w:t>planning</w:t>
      </w:r>
      <w:r w:rsidRPr="002D34D1">
        <w:rPr>
          <w:rFonts w:cstheme="minorHAnsi"/>
          <w:color w:val="0E0E11"/>
        </w:rPr>
        <w:t xml:space="preserve"> </w:t>
      </w:r>
      <w:r w:rsidRPr="002D34D1">
        <w:rPr>
          <w:rFonts w:cstheme="minorHAnsi"/>
          <w:color w:val="0E0E11"/>
          <w:spacing w:val="-2"/>
        </w:rPr>
        <w:t>to</w:t>
      </w:r>
      <w:r w:rsidRPr="002D34D1">
        <w:rPr>
          <w:rFonts w:cstheme="minorHAnsi"/>
          <w:color w:val="0E0E11"/>
          <w:spacing w:val="-4"/>
        </w:rPr>
        <w:t xml:space="preserve"> </w:t>
      </w:r>
      <w:r w:rsidRPr="002D34D1">
        <w:rPr>
          <w:rFonts w:cstheme="minorHAnsi"/>
          <w:color w:val="0E0E11"/>
          <w:spacing w:val="-2"/>
        </w:rPr>
        <w:t>attend</w:t>
      </w:r>
      <w:r w:rsidRPr="002D34D1">
        <w:rPr>
          <w:rFonts w:cstheme="minorHAnsi"/>
          <w:color w:val="0E0E11"/>
          <w:spacing w:val="-1"/>
        </w:rPr>
        <w:t xml:space="preserve"> </w:t>
      </w:r>
      <w:r w:rsidRPr="002D34D1">
        <w:rPr>
          <w:rFonts w:cstheme="minorHAnsi"/>
          <w:color w:val="0E0E11"/>
          <w:spacing w:val="-2"/>
        </w:rPr>
        <w:t>college</w:t>
      </w:r>
      <w:r w:rsidRPr="002D34D1">
        <w:rPr>
          <w:rFonts w:cstheme="minorHAnsi"/>
          <w:color w:val="0E0E11"/>
          <w:spacing w:val="-5"/>
        </w:rPr>
        <w:t xml:space="preserve"> </w:t>
      </w:r>
      <w:r w:rsidRPr="002D34D1">
        <w:rPr>
          <w:rFonts w:cstheme="minorHAnsi"/>
          <w:color w:val="0E0E11"/>
          <w:spacing w:val="-2"/>
        </w:rPr>
        <w:t>next</w:t>
      </w:r>
      <w:r w:rsidRPr="002D34D1">
        <w:rPr>
          <w:rFonts w:cstheme="minorHAnsi"/>
          <w:color w:val="0E0E11"/>
          <w:spacing w:val="-6"/>
        </w:rPr>
        <w:t xml:space="preserve"> </w:t>
      </w:r>
      <w:r w:rsidRPr="002D34D1">
        <w:rPr>
          <w:rFonts w:cstheme="minorHAnsi"/>
          <w:color w:val="0E0E11"/>
          <w:spacing w:val="-2"/>
        </w:rPr>
        <w:t>year</w:t>
      </w:r>
      <w:r w:rsidRPr="002D34D1">
        <w:rPr>
          <w:rFonts w:cstheme="minorHAnsi"/>
          <w:color w:val="0E0E11"/>
          <w:spacing w:val="-4"/>
        </w:rPr>
        <w:t xml:space="preserve"> </w:t>
      </w:r>
      <w:r w:rsidRPr="002D34D1">
        <w:rPr>
          <w:rFonts w:cstheme="minorHAnsi"/>
          <w:color w:val="0E0E11"/>
          <w:spacing w:val="-2"/>
        </w:rPr>
        <w:t>or</w:t>
      </w:r>
      <w:r w:rsidRPr="002D34D1">
        <w:rPr>
          <w:rFonts w:cstheme="minorHAnsi"/>
          <w:color w:val="0E0E11"/>
          <w:spacing w:val="-3"/>
        </w:rPr>
        <w:t xml:space="preserve"> </w:t>
      </w:r>
      <w:r w:rsidRPr="002D34D1">
        <w:rPr>
          <w:rFonts w:cstheme="minorHAnsi"/>
          <w:color w:val="0E0E11"/>
          <w:spacing w:val="-2"/>
        </w:rPr>
        <w:t>an</w:t>
      </w:r>
      <w:r w:rsidRPr="002D34D1">
        <w:rPr>
          <w:rFonts w:cstheme="minorHAnsi"/>
          <w:color w:val="0E0E11"/>
          <w:spacing w:val="-10"/>
        </w:rPr>
        <w:t xml:space="preserve"> </w:t>
      </w:r>
      <w:r w:rsidRPr="002D34D1">
        <w:rPr>
          <w:rFonts w:cstheme="minorHAnsi"/>
          <w:color w:val="0E0E11"/>
          <w:spacing w:val="-2"/>
        </w:rPr>
        <w:t>undergraduate/graduate</w:t>
      </w:r>
      <w:r w:rsidRPr="002D34D1">
        <w:rPr>
          <w:rFonts w:cstheme="minorHAnsi"/>
          <w:color w:val="0E0E11"/>
          <w:spacing w:val="-7"/>
        </w:rPr>
        <w:t xml:space="preserve"> </w:t>
      </w:r>
      <w:r w:rsidRPr="002D34D1">
        <w:rPr>
          <w:rFonts w:cstheme="minorHAnsi"/>
          <w:color w:val="0E0E11"/>
          <w:spacing w:val="-2"/>
        </w:rPr>
        <w:t>college</w:t>
      </w:r>
      <w:r w:rsidRPr="002D34D1">
        <w:rPr>
          <w:rFonts w:cstheme="minorHAnsi"/>
          <w:color w:val="0E0E11"/>
          <w:spacing w:val="-9"/>
        </w:rPr>
        <w:t xml:space="preserve"> </w:t>
      </w:r>
      <w:r w:rsidRPr="002D34D1">
        <w:rPr>
          <w:rFonts w:cstheme="minorHAnsi"/>
          <w:color w:val="0E0E11"/>
          <w:spacing w:val="-2"/>
        </w:rPr>
        <w:t>student.</w:t>
      </w:r>
    </w:p>
    <w:p w14:paraId="51C7B0E2" w14:textId="77777777" w:rsidR="004A462C" w:rsidRPr="002D34D1" w:rsidRDefault="004A462C" w:rsidP="002D34D1">
      <w:pPr>
        <w:pStyle w:val="ListParagraph"/>
        <w:widowControl w:val="0"/>
        <w:numPr>
          <w:ilvl w:val="1"/>
          <w:numId w:val="11"/>
        </w:numPr>
        <w:tabs>
          <w:tab w:val="left" w:pos="1134"/>
        </w:tabs>
        <w:kinsoku w:val="0"/>
        <w:overflowPunct w:val="0"/>
        <w:autoSpaceDE w:val="0"/>
        <w:autoSpaceDN w:val="0"/>
        <w:adjustRightInd w:val="0"/>
        <w:spacing w:before="251" w:after="0" w:line="240" w:lineRule="auto"/>
        <w:ind w:left="460" w:firstLine="386"/>
        <w:contextualSpacing w:val="0"/>
        <w:rPr>
          <w:rFonts w:cstheme="minorHAnsi"/>
          <w:color w:val="101213"/>
          <w:spacing w:val="-2"/>
        </w:rPr>
      </w:pPr>
      <w:r w:rsidRPr="002D34D1">
        <w:rPr>
          <w:rFonts w:cstheme="minorHAnsi"/>
          <w:color w:val="101213"/>
          <w:spacing w:val="-2"/>
        </w:rPr>
        <w:t>Have</w:t>
      </w:r>
      <w:r w:rsidRPr="002D34D1">
        <w:rPr>
          <w:rFonts w:cstheme="minorHAnsi"/>
          <w:color w:val="101213"/>
          <w:spacing w:val="-7"/>
        </w:rPr>
        <w:t xml:space="preserve"> </w:t>
      </w:r>
      <w:r w:rsidRPr="002D34D1">
        <w:rPr>
          <w:rFonts w:cstheme="minorHAnsi"/>
          <w:color w:val="101213"/>
          <w:spacing w:val="-2"/>
        </w:rPr>
        <w:t>above</w:t>
      </w:r>
      <w:r w:rsidRPr="002D34D1">
        <w:rPr>
          <w:rFonts w:cstheme="minorHAnsi"/>
          <w:color w:val="101213"/>
          <w:spacing w:val="-7"/>
        </w:rPr>
        <w:t xml:space="preserve"> </w:t>
      </w:r>
      <w:r w:rsidRPr="002D34D1">
        <w:rPr>
          <w:rFonts w:cstheme="minorHAnsi"/>
          <w:color w:val="101213"/>
          <w:spacing w:val="-2"/>
        </w:rPr>
        <w:t>average</w:t>
      </w:r>
      <w:r w:rsidRPr="002D34D1">
        <w:rPr>
          <w:rFonts w:cstheme="minorHAnsi"/>
          <w:color w:val="101213"/>
          <w:spacing w:val="-11"/>
        </w:rPr>
        <w:t xml:space="preserve"> </w:t>
      </w:r>
      <w:r w:rsidRPr="002D34D1">
        <w:rPr>
          <w:rFonts w:cstheme="minorHAnsi"/>
          <w:color w:val="101213"/>
          <w:spacing w:val="-2"/>
        </w:rPr>
        <w:t>grades.</w:t>
      </w:r>
    </w:p>
    <w:p w14:paraId="26AFD1FA" w14:textId="77777777" w:rsidR="00B21F52" w:rsidRDefault="004A462C" w:rsidP="002D34D1">
      <w:pPr>
        <w:pStyle w:val="ListParagraph"/>
        <w:widowControl w:val="0"/>
        <w:numPr>
          <w:ilvl w:val="1"/>
          <w:numId w:val="11"/>
        </w:numPr>
        <w:tabs>
          <w:tab w:val="left" w:pos="1134"/>
        </w:tabs>
        <w:kinsoku w:val="0"/>
        <w:overflowPunct w:val="0"/>
        <w:autoSpaceDE w:val="0"/>
        <w:autoSpaceDN w:val="0"/>
        <w:adjustRightInd w:val="0"/>
        <w:spacing w:before="251" w:after="0" w:line="240" w:lineRule="auto"/>
        <w:ind w:left="475" w:firstLine="386"/>
        <w:contextualSpacing w:val="0"/>
        <w:rPr>
          <w:rFonts w:cstheme="minorHAnsi"/>
          <w:color w:val="0E1012"/>
          <w:spacing w:val="-2"/>
        </w:rPr>
      </w:pPr>
      <w:r w:rsidRPr="002D34D1">
        <w:rPr>
          <w:rFonts w:cstheme="minorHAnsi"/>
          <w:color w:val="0E1012"/>
        </w:rPr>
        <w:t>Intend</w:t>
      </w:r>
      <w:r w:rsidRPr="002D34D1">
        <w:rPr>
          <w:rFonts w:cstheme="minorHAnsi"/>
          <w:color w:val="0E1012"/>
          <w:spacing w:val="-15"/>
        </w:rPr>
        <w:t xml:space="preserve"> </w:t>
      </w:r>
      <w:r w:rsidRPr="002D34D1">
        <w:rPr>
          <w:rFonts w:cstheme="minorHAnsi"/>
          <w:color w:val="0E1012"/>
        </w:rPr>
        <w:t>to</w:t>
      </w:r>
      <w:r w:rsidRPr="002D34D1">
        <w:rPr>
          <w:rFonts w:cstheme="minorHAnsi"/>
          <w:color w:val="0E1012"/>
          <w:spacing w:val="-13"/>
        </w:rPr>
        <w:t xml:space="preserve"> </w:t>
      </w:r>
      <w:r w:rsidRPr="002D34D1">
        <w:rPr>
          <w:rFonts w:cstheme="minorHAnsi"/>
          <w:color w:val="0E1012"/>
        </w:rPr>
        <w:t>pursue</w:t>
      </w:r>
      <w:r w:rsidRPr="002D34D1">
        <w:rPr>
          <w:rFonts w:cstheme="minorHAnsi"/>
          <w:color w:val="0E1012"/>
          <w:spacing w:val="-13"/>
        </w:rPr>
        <w:t xml:space="preserve"> </w:t>
      </w:r>
      <w:r w:rsidRPr="002D34D1">
        <w:rPr>
          <w:rFonts w:cstheme="minorHAnsi"/>
          <w:color w:val="0E1012"/>
        </w:rPr>
        <w:t>a</w:t>
      </w:r>
      <w:r w:rsidRPr="002D34D1">
        <w:rPr>
          <w:rFonts w:cstheme="minorHAnsi"/>
          <w:color w:val="0E1012"/>
          <w:spacing w:val="-15"/>
        </w:rPr>
        <w:t xml:space="preserve"> </w:t>
      </w:r>
      <w:r w:rsidRPr="002D34D1">
        <w:rPr>
          <w:rFonts w:cstheme="minorHAnsi"/>
          <w:color w:val="0E1012"/>
        </w:rPr>
        <w:t>college</w:t>
      </w:r>
      <w:r w:rsidRPr="002D34D1">
        <w:rPr>
          <w:rFonts w:cstheme="minorHAnsi"/>
          <w:color w:val="0E1012"/>
          <w:spacing w:val="-14"/>
        </w:rPr>
        <w:t xml:space="preserve"> </w:t>
      </w:r>
      <w:r w:rsidRPr="002D34D1">
        <w:rPr>
          <w:rFonts w:cstheme="minorHAnsi"/>
          <w:color w:val="0E1012"/>
        </w:rPr>
        <w:t>curriculum</w:t>
      </w:r>
      <w:r w:rsidRPr="002D34D1">
        <w:rPr>
          <w:rFonts w:cstheme="minorHAnsi"/>
          <w:color w:val="0E1012"/>
          <w:spacing w:val="-10"/>
        </w:rPr>
        <w:t xml:space="preserve"> </w:t>
      </w:r>
      <w:r w:rsidRPr="002D34D1">
        <w:rPr>
          <w:rFonts w:cstheme="minorHAnsi"/>
          <w:color w:val="0E1012"/>
        </w:rPr>
        <w:t>directed</w:t>
      </w:r>
      <w:r w:rsidRPr="002D34D1">
        <w:rPr>
          <w:rFonts w:cstheme="minorHAnsi"/>
          <w:color w:val="0E1012"/>
          <w:spacing w:val="-15"/>
        </w:rPr>
        <w:t xml:space="preserve"> </w:t>
      </w:r>
      <w:r w:rsidRPr="002D34D1">
        <w:rPr>
          <w:rFonts w:cstheme="minorHAnsi"/>
          <w:color w:val="0E1012"/>
        </w:rPr>
        <w:t>toward</w:t>
      </w:r>
      <w:r w:rsidRPr="002D34D1">
        <w:rPr>
          <w:rFonts w:cstheme="minorHAnsi"/>
          <w:color w:val="0E1012"/>
          <w:spacing w:val="-14"/>
        </w:rPr>
        <w:t xml:space="preserve"> </w:t>
      </w:r>
      <w:r w:rsidRPr="002D34D1">
        <w:rPr>
          <w:rFonts w:cstheme="minorHAnsi"/>
          <w:color w:val="0E1012"/>
        </w:rPr>
        <w:t>a</w:t>
      </w:r>
      <w:r w:rsidRPr="002D34D1">
        <w:rPr>
          <w:rFonts w:cstheme="minorHAnsi"/>
          <w:color w:val="0E1012"/>
          <w:spacing w:val="-13"/>
        </w:rPr>
        <w:t xml:space="preserve"> </w:t>
      </w:r>
      <w:r w:rsidRPr="002D34D1">
        <w:rPr>
          <w:rFonts w:cstheme="minorHAnsi"/>
          <w:color w:val="0E1012"/>
        </w:rPr>
        <w:t>career</w:t>
      </w:r>
      <w:r w:rsidRPr="002D34D1">
        <w:rPr>
          <w:rFonts w:cstheme="minorHAnsi"/>
          <w:color w:val="0E1012"/>
          <w:spacing w:val="-11"/>
        </w:rPr>
        <w:t xml:space="preserve"> </w:t>
      </w:r>
      <w:r w:rsidRPr="002D34D1">
        <w:rPr>
          <w:rFonts w:cstheme="minorHAnsi"/>
          <w:color w:val="0E1012"/>
        </w:rPr>
        <w:t>in</w:t>
      </w:r>
      <w:r w:rsidRPr="002D34D1">
        <w:rPr>
          <w:rFonts w:cstheme="minorHAnsi"/>
          <w:color w:val="0E1012"/>
          <w:spacing w:val="-13"/>
        </w:rPr>
        <w:t xml:space="preserve"> </w:t>
      </w:r>
      <w:r w:rsidRPr="002D34D1">
        <w:rPr>
          <w:rFonts w:cstheme="minorHAnsi"/>
          <w:color w:val="0E1012"/>
        </w:rPr>
        <w:t>applied</w:t>
      </w:r>
      <w:r w:rsidRPr="002D34D1">
        <w:rPr>
          <w:rFonts w:cstheme="minorHAnsi"/>
          <w:color w:val="0E1012"/>
          <w:spacing w:val="-4"/>
        </w:rPr>
        <w:t xml:space="preserve"> </w:t>
      </w:r>
      <w:r w:rsidRPr="002D34D1">
        <w:rPr>
          <w:rFonts w:cstheme="minorHAnsi"/>
          <w:color w:val="0E1012"/>
          <w:spacing w:val="-2"/>
        </w:rPr>
        <w:t>geophysics.</w:t>
      </w:r>
    </w:p>
    <w:p w14:paraId="33B09444" w14:textId="77777777" w:rsidR="006007C6" w:rsidRDefault="006007C6" w:rsidP="00B21F52">
      <w:pPr>
        <w:pStyle w:val="Heading5"/>
        <w:tabs>
          <w:tab w:val="left" w:pos="428"/>
        </w:tabs>
        <w:kinsoku w:val="0"/>
        <w:overflowPunct w:val="0"/>
        <w:ind w:left="154" w:firstLine="0"/>
        <w:rPr>
          <w:color w:val="121316"/>
          <w:u w:val="single" w:color="2C2C2F"/>
        </w:rPr>
      </w:pPr>
    </w:p>
    <w:p w14:paraId="2DDAEABC" w14:textId="220001CC" w:rsidR="006007C6" w:rsidRPr="006007C6" w:rsidRDefault="006007C6" w:rsidP="006007C6">
      <w:pPr>
        <w:pStyle w:val="ListParagraph"/>
        <w:numPr>
          <w:ilvl w:val="0"/>
          <w:numId w:val="4"/>
        </w:numPr>
        <w:rPr>
          <w:spacing w:val="-2"/>
        </w:rPr>
      </w:pPr>
      <w:r w:rsidRPr="00A74E39">
        <w:rPr>
          <w:b/>
          <w:bCs/>
          <w:u w:color="2C2C2F"/>
        </w:rPr>
        <w:t>Leonard</w:t>
      </w:r>
      <w:r w:rsidRPr="00A74E39">
        <w:rPr>
          <w:b/>
          <w:bCs/>
          <w:spacing w:val="-15"/>
          <w:u w:color="2C2C2F"/>
        </w:rPr>
        <w:t xml:space="preserve"> </w:t>
      </w:r>
      <w:r w:rsidRPr="00A74E39">
        <w:rPr>
          <w:b/>
          <w:bCs/>
          <w:u w:color="2C2C2F"/>
        </w:rPr>
        <w:t>Foundation</w:t>
      </w:r>
      <w:r w:rsidRPr="00A74E39">
        <w:rPr>
          <w:b/>
          <w:bCs/>
          <w:spacing w:val="-5"/>
          <w:u w:color="2C2C2F"/>
        </w:rPr>
        <w:t xml:space="preserve"> </w:t>
      </w:r>
      <w:r w:rsidRPr="00A74E39">
        <w:rPr>
          <w:b/>
          <w:bCs/>
          <w:u w:color="2C2C2F"/>
        </w:rPr>
        <w:t>Scholarship</w:t>
      </w:r>
      <w:r w:rsidRPr="00A74E39">
        <w:rPr>
          <w:b/>
          <w:bCs/>
          <w:spacing w:val="-15"/>
          <w:u w:color="2C2C2F"/>
        </w:rPr>
        <w:t xml:space="preserve"> </w:t>
      </w:r>
      <w:r w:rsidRPr="00A74E39">
        <w:rPr>
          <w:b/>
          <w:bCs/>
          <w:u w:color="2C2C2F"/>
        </w:rPr>
        <w:t>Program</w:t>
      </w:r>
      <w:r w:rsidRPr="00A74E39">
        <w:rPr>
          <w:b/>
          <w:bCs/>
          <w:spacing w:val="-2"/>
        </w:rPr>
        <w:t xml:space="preserve"> </w:t>
      </w:r>
      <w:r w:rsidRPr="00A74E39">
        <w:rPr>
          <w:b/>
          <w:bCs/>
        </w:rPr>
        <w:t>-$1,500</w:t>
      </w:r>
      <w:r w:rsidRPr="00A74E39">
        <w:rPr>
          <w:b/>
          <w:bCs/>
          <w:spacing w:val="-4"/>
        </w:rPr>
        <w:t xml:space="preserve"> </w:t>
      </w:r>
      <w:r w:rsidRPr="00A74E39">
        <w:rPr>
          <w:b/>
          <w:bCs/>
        </w:rPr>
        <w:t>-100</w:t>
      </w:r>
      <w:r w:rsidRPr="00A74E39">
        <w:rPr>
          <w:b/>
          <w:bCs/>
          <w:spacing w:val="-15"/>
        </w:rPr>
        <w:t xml:space="preserve"> </w:t>
      </w:r>
      <w:r w:rsidRPr="00A74E39">
        <w:rPr>
          <w:b/>
          <w:bCs/>
        </w:rPr>
        <w:t>Awards</w:t>
      </w:r>
      <w:r w:rsidRPr="00A74E39">
        <w:rPr>
          <w:b/>
          <w:bCs/>
          <w:spacing w:val="-10"/>
        </w:rPr>
        <w:t xml:space="preserve"> </w:t>
      </w:r>
      <w:r w:rsidRPr="00A74E39">
        <w:rPr>
          <w:b/>
          <w:bCs/>
        </w:rPr>
        <w:t>(Deadline:</w:t>
      </w:r>
      <w:r w:rsidRPr="00A74E39">
        <w:rPr>
          <w:b/>
          <w:bCs/>
          <w:spacing w:val="14"/>
        </w:rPr>
        <w:t xml:space="preserve"> </w:t>
      </w:r>
      <w:r w:rsidRPr="00A74E39">
        <w:rPr>
          <w:b/>
          <w:bCs/>
        </w:rPr>
        <w:t>March</w:t>
      </w:r>
      <w:r w:rsidRPr="00A74E39">
        <w:rPr>
          <w:b/>
          <w:bCs/>
          <w:spacing w:val="-15"/>
        </w:rPr>
        <w:t xml:space="preserve"> </w:t>
      </w:r>
      <w:r w:rsidRPr="00A74E39">
        <w:rPr>
          <w:b/>
          <w:bCs/>
        </w:rPr>
        <w:t>15,</w:t>
      </w:r>
      <w:r w:rsidRPr="00A74E39">
        <w:rPr>
          <w:b/>
          <w:bCs/>
          <w:spacing w:val="-16"/>
        </w:rPr>
        <w:t xml:space="preserve"> </w:t>
      </w:r>
      <w:r w:rsidRPr="00A74E39">
        <w:rPr>
          <w:b/>
          <w:bCs/>
          <w:spacing w:val="-2"/>
        </w:rPr>
        <w:t>2023)</w:t>
      </w:r>
      <w:r>
        <w:rPr>
          <w:spacing w:val="-2"/>
        </w:rPr>
        <w:br/>
      </w:r>
      <w:hyperlink r:id="rId71" w:history="1">
        <w:r w:rsidR="00DA5084">
          <w:rPr>
            <w:rStyle w:val="Hyperlink"/>
          </w:rPr>
          <w:t xml:space="preserve">Home - </w:t>
        </w:r>
        <w:proofErr w:type="spellStart"/>
        <w:proofErr w:type="gramStart"/>
        <w:r w:rsidR="00DA5084">
          <w:rPr>
            <w:rStyle w:val="Hyperlink"/>
          </w:rPr>
          <w:t>leonardfoundationdemo.online</w:t>
        </w:r>
        <w:proofErr w:type="spellEnd"/>
        <w:proofErr w:type="gramEnd"/>
        <w:r w:rsidR="00DA5084">
          <w:rPr>
            <w:rStyle w:val="Hyperlink"/>
          </w:rPr>
          <w:t xml:space="preserve"> (leonardfnd.org)</w:t>
        </w:r>
      </w:hyperlink>
      <w:r>
        <w:rPr>
          <w:spacing w:val="-2"/>
        </w:rPr>
        <w:br/>
      </w:r>
    </w:p>
    <w:p w14:paraId="426BFF72" w14:textId="77777777" w:rsidR="006007C6" w:rsidRPr="006007C6" w:rsidRDefault="006007C6" w:rsidP="006007C6">
      <w:pPr>
        <w:pStyle w:val="ListParagraph"/>
        <w:rPr>
          <w:color w:val="101012"/>
          <w:spacing w:val="-2"/>
        </w:rPr>
      </w:pPr>
      <w:r w:rsidRPr="006007C6">
        <w:rPr>
          <w:color w:val="101012"/>
        </w:rPr>
        <w:t>To</w:t>
      </w:r>
      <w:r w:rsidRPr="006007C6">
        <w:rPr>
          <w:color w:val="101012"/>
          <w:spacing w:val="-9"/>
        </w:rPr>
        <w:t xml:space="preserve"> </w:t>
      </w:r>
      <w:r w:rsidRPr="006007C6">
        <w:rPr>
          <w:color w:val="101012"/>
        </w:rPr>
        <w:t>be</w:t>
      </w:r>
      <w:r w:rsidRPr="006007C6">
        <w:rPr>
          <w:color w:val="101012"/>
          <w:spacing w:val="-10"/>
        </w:rPr>
        <w:t xml:space="preserve"> </w:t>
      </w:r>
      <w:r w:rsidRPr="006007C6">
        <w:rPr>
          <w:color w:val="101012"/>
        </w:rPr>
        <w:t>eligible</w:t>
      </w:r>
      <w:r w:rsidRPr="006007C6">
        <w:rPr>
          <w:color w:val="101012"/>
          <w:spacing w:val="-14"/>
        </w:rPr>
        <w:t xml:space="preserve"> </w:t>
      </w:r>
      <w:r w:rsidRPr="006007C6">
        <w:rPr>
          <w:color w:val="101012"/>
        </w:rPr>
        <w:t>for</w:t>
      </w:r>
      <w:r w:rsidRPr="006007C6">
        <w:rPr>
          <w:color w:val="101012"/>
          <w:spacing w:val="-6"/>
        </w:rPr>
        <w:t xml:space="preserve"> </w:t>
      </w:r>
      <w:r w:rsidRPr="006007C6">
        <w:rPr>
          <w:color w:val="101012"/>
        </w:rPr>
        <w:t>the</w:t>
      </w:r>
      <w:r w:rsidRPr="006007C6">
        <w:rPr>
          <w:color w:val="101012"/>
          <w:spacing w:val="-13"/>
        </w:rPr>
        <w:t xml:space="preserve"> </w:t>
      </w:r>
      <w:r w:rsidRPr="006007C6">
        <w:rPr>
          <w:color w:val="101012"/>
        </w:rPr>
        <w:t>scholarship</w:t>
      </w:r>
      <w:r w:rsidRPr="006007C6">
        <w:rPr>
          <w:color w:val="101012"/>
          <w:spacing w:val="-10"/>
        </w:rPr>
        <w:t xml:space="preserve"> </w:t>
      </w:r>
      <w:r w:rsidRPr="006007C6">
        <w:rPr>
          <w:color w:val="101012"/>
        </w:rPr>
        <w:t>a</w:t>
      </w:r>
      <w:r w:rsidRPr="006007C6">
        <w:rPr>
          <w:color w:val="101012"/>
          <w:spacing w:val="-11"/>
        </w:rPr>
        <w:t xml:space="preserve"> </w:t>
      </w:r>
      <w:r w:rsidRPr="006007C6">
        <w:rPr>
          <w:color w:val="101012"/>
        </w:rPr>
        <w:t>student</w:t>
      </w:r>
      <w:r w:rsidRPr="006007C6">
        <w:rPr>
          <w:color w:val="101012"/>
          <w:spacing w:val="-10"/>
        </w:rPr>
        <w:t xml:space="preserve"> </w:t>
      </w:r>
      <w:r w:rsidRPr="006007C6">
        <w:rPr>
          <w:color w:val="101012"/>
          <w:spacing w:val="-2"/>
        </w:rPr>
        <w:t>must:</w:t>
      </w:r>
    </w:p>
    <w:p w14:paraId="44338763" w14:textId="77777777" w:rsidR="006007C6" w:rsidRPr="006007C6" w:rsidRDefault="006007C6" w:rsidP="006007C6">
      <w:pPr>
        <w:pStyle w:val="ListParagraph"/>
      </w:pPr>
    </w:p>
    <w:p w14:paraId="07DDCC0B" w14:textId="77777777" w:rsidR="006007C6" w:rsidRPr="006007C6" w:rsidRDefault="006007C6" w:rsidP="006007C6">
      <w:pPr>
        <w:pStyle w:val="ListParagraph"/>
        <w:rPr>
          <w:color w:val="0E1012"/>
          <w:spacing w:val="-2"/>
        </w:rPr>
      </w:pPr>
      <w:r w:rsidRPr="006007C6">
        <w:rPr>
          <w:color w:val="0E1012"/>
          <w:spacing w:val="-2"/>
        </w:rPr>
        <w:t>Be</w:t>
      </w:r>
      <w:r w:rsidRPr="006007C6">
        <w:rPr>
          <w:color w:val="0E1012"/>
          <w:spacing w:val="-9"/>
        </w:rPr>
        <w:t xml:space="preserve"> </w:t>
      </w:r>
      <w:r w:rsidRPr="006007C6">
        <w:rPr>
          <w:color w:val="0E1012"/>
          <w:spacing w:val="-2"/>
        </w:rPr>
        <w:t>enrolled</w:t>
      </w:r>
      <w:r w:rsidRPr="006007C6">
        <w:rPr>
          <w:color w:val="0E1012"/>
          <w:spacing w:val="-3"/>
        </w:rPr>
        <w:t xml:space="preserve"> </w:t>
      </w:r>
      <w:r w:rsidRPr="006007C6">
        <w:rPr>
          <w:color w:val="0E1012"/>
          <w:spacing w:val="-2"/>
        </w:rPr>
        <w:t>or</w:t>
      </w:r>
      <w:r w:rsidRPr="006007C6">
        <w:rPr>
          <w:color w:val="0E1012"/>
          <w:spacing w:val="-5"/>
        </w:rPr>
        <w:t xml:space="preserve"> </w:t>
      </w:r>
      <w:r w:rsidRPr="006007C6">
        <w:rPr>
          <w:color w:val="0E1012"/>
          <w:spacing w:val="-2"/>
        </w:rPr>
        <w:t>planning</w:t>
      </w:r>
      <w:r w:rsidRPr="006007C6">
        <w:rPr>
          <w:color w:val="0E1012"/>
          <w:spacing w:val="-4"/>
        </w:rPr>
        <w:t xml:space="preserve"> </w:t>
      </w:r>
      <w:r w:rsidRPr="006007C6">
        <w:rPr>
          <w:color w:val="0E1012"/>
          <w:spacing w:val="-2"/>
        </w:rPr>
        <w:t>to</w:t>
      </w:r>
      <w:r w:rsidRPr="006007C6">
        <w:rPr>
          <w:color w:val="0E1012"/>
          <w:spacing w:val="-10"/>
        </w:rPr>
        <w:t xml:space="preserve"> </w:t>
      </w:r>
      <w:r w:rsidRPr="006007C6">
        <w:rPr>
          <w:color w:val="0E1012"/>
          <w:spacing w:val="-2"/>
        </w:rPr>
        <w:t>enrol</w:t>
      </w:r>
      <w:r w:rsidRPr="006007C6">
        <w:rPr>
          <w:color w:val="0E1012"/>
          <w:spacing w:val="-3"/>
        </w:rPr>
        <w:t xml:space="preserve"> </w:t>
      </w:r>
      <w:r w:rsidRPr="006007C6">
        <w:rPr>
          <w:color w:val="0E1012"/>
          <w:spacing w:val="-2"/>
        </w:rPr>
        <w:t>in</w:t>
      </w:r>
      <w:r w:rsidRPr="006007C6">
        <w:rPr>
          <w:color w:val="0E1012"/>
          <w:spacing w:val="-6"/>
        </w:rPr>
        <w:t xml:space="preserve"> </w:t>
      </w:r>
      <w:r w:rsidRPr="006007C6">
        <w:rPr>
          <w:color w:val="0E1012"/>
          <w:spacing w:val="-2"/>
        </w:rPr>
        <w:t>an</w:t>
      </w:r>
      <w:r w:rsidRPr="006007C6">
        <w:rPr>
          <w:color w:val="0E1012"/>
          <w:spacing w:val="-5"/>
        </w:rPr>
        <w:t xml:space="preserve"> </w:t>
      </w:r>
      <w:r w:rsidRPr="006007C6">
        <w:rPr>
          <w:color w:val="0E1012"/>
          <w:spacing w:val="-2"/>
        </w:rPr>
        <w:t>accredited</w:t>
      </w:r>
      <w:r w:rsidRPr="006007C6">
        <w:rPr>
          <w:color w:val="0E1012"/>
          <w:spacing w:val="1"/>
        </w:rPr>
        <w:t xml:space="preserve"> </w:t>
      </w:r>
      <w:r w:rsidRPr="006007C6">
        <w:rPr>
          <w:color w:val="0E1012"/>
          <w:spacing w:val="-2"/>
        </w:rPr>
        <w:t>undergraduate</w:t>
      </w:r>
      <w:r w:rsidRPr="006007C6">
        <w:rPr>
          <w:color w:val="0E1012"/>
          <w:spacing w:val="3"/>
        </w:rPr>
        <w:t xml:space="preserve"> </w:t>
      </w:r>
      <w:r w:rsidRPr="006007C6">
        <w:rPr>
          <w:color w:val="0E1012"/>
          <w:spacing w:val="-2"/>
        </w:rPr>
        <w:t>degree</w:t>
      </w:r>
      <w:r w:rsidRPr="006007C6">
        <w:rPr>
          <w:color w:val="0E1012"/>
          <w:spacing w:val="-14"/>
        </w:rPr>
        <w:t xml:space="preserve"> </w:t>
      </w:r>
      <w:r w:rsidRPr="006007C6">
        <w:rPr>
          <w:color w:val="0E1012"/>
          <w:spacing w:val="-2"/>
        </w:rPr>
        <w:t>program.</w:t>
      </w:r>
    </w:p>
    <w:p w14:paraId="62E964C3" w14:textId="2500B2B6" w:rsidR="006007C6" w:rsidRDefault="006007C6" w:rsidP="006007C6">
      <w:pPr>
        <w:pStyle w:val="ListParagraph"/>
        <w:rPr>
          <w:color w:val="0F1012"/>
          <w:spacing w:val="-2"/>
        </w:rPr>
      </w:pPr>
      <w:r w:rsidRPr="006007C6">
        <w:rPr>
          <w:color w:val="0F1012"/>
          <w:spacing w:val="-2"/>
        </w:rPr>
        <w:t>Demonstrate</w:t>
      </w:r>
      <w:r w:rsidRPr="006007C6">
        <w:rPr>
          <w:color w:val="0F1012"/>
          <w:spacing w:val="-7"/>
        </w:rPr>
        <w:t xml:space="preserve"> </w:t>
      </w:r>
      <w:r w:rsidRPr="006007C6">
        <w:rPr>
          <w:color w:val="0F1012"/>
          <w:spacing w:val="-2"/>
        </w:rPr>
        <w:t>true</w:t>
      </w:r>
      <w:r w:rsidRPr="006007C6">
        <w:rPr>
          <w:color w:val="0F1012"/>
          <w:spacing w:val="-4"/>
        </w:rPr>
        <w:t xml:space="preserve"> </w:t>
      </w:r>
      <w:r w:rsidRPr="006007C6">
        <w:rPr>
          <w:color w:val="0F1012"/>
          <w:spacing w:val="-2"/>
        </w:rPr>
        <w:t>financial need.</w:t>
      </w:r>
    </w:p>
    <w:p w14:paraId="26D4B38E" w14:textId="48F91458" w:rsidR="00DA5084" w:rsidRDefault="00DA5084" w:rsidP="006007C6">
      <w:pPr>
        <w:pStyle w:val="ListParagraph"/>
        <w:rPr>
          <w:color w:val="0F1012"/>
          <w:spacing w:val="-2"/>
        </w:rPr>
      </w:pPr>
    </w:p>
    <w:p w14:paraId="4D20B874" w14:textId="77777777" w:rsidR="00106386" w:rsidRDefault="00106386" w:rsidP="00106386">
      <w:pPr>
        <w:pStyle w:val="BodyText"/>
        <w:kinsoku w:val="0"/>
        <w:overflowPunct w:val="0"/>
        <w:spacing w:before="10"/>
        <w:ind w:left="720"/>
        <w:rPr>
          <w:b/>
          <w:bCs/>
          <w:sz w:val="22"/>
          <w:szCs w:val="22"/>
        </w:rPr>
      </w:pPr>
    </w:p>
    <w:p w14:paraId="083D605F" w14:textId="1FF0C1CA" w:rsidR="008A08A6" w:rsidRPr="00A74E39" w:rsidRDefault="008A08A6" w:rsidP="00106386">
      <w:pPr>
        <w:pStyle w:val="BodyText"/>
        <w:numPr>
          <w:ilvl w:val="0"/>
          <w:numId w:val="4"/>
        </w:numPr>
        <w:kinsoku w:val="0"/>
        <w:overflowPunct w:val="0"/>
        <w:rPr>
          <w:rFonts w:asciiTheme="minorHAnsi" w:hAnsiTheme="minorHAnsi" w:cstheme="minorHAnsi"/>
          <w:b/>
          <w:bCs/>
          <w:color w:val="0C0C0F"/>
          <w:spacing w:val="-4"/>
          <w:sz w:val="22"/>
          <w:szCs w:val="22"/>
        </w:rPr>
      </w:pPr>
      <w:r w:rsidRPr="00A74E39">
        <w:rPr>
          <w:rFonts w:asciiTheme="minorHAnsi" w:hAnsiTheme="minorHAnsi" w:cstheme="minorHAnsi"/>
          <w:b/>
          <w:bCs/>
          <w:sz w:val="22"/>
          <w:szCs w:val="22"/>
        </w:rPr>
        <w:t>Kochhar</w:t>
      </w:r>
      <w:r w:rsidRPr="00A74E39">
        <w:rPr>
          <w:rFonts w:asciiTheme="minorHAnsi" w:hAnsiTheme="minorHAnsi" w:cstheme="minorHAnsi"/>
          <w:b/>
          <w:bCs/>
          <w:spacing w:val="32"/>
          <w:sz w:val="22"/>
          <w:szCs w:val="22"/>
        </w:rPr>
        <w:t xml:space="preserve"> </w:t>
      </w:r>
      <w:r w:rsidRPr="00A74E39">
        <w:rPr>
          <w:rFonts w:asciiTheme="minorHAnsi" w:hAnsiTheme="minorHAnsi" w:cstheme="minorHAnsi"/>
          <w:b/>
          <w:bCs/>
          <w:sz w:val="22"/>
          <w:szCs w:val="22"/>
        </w:rPr>
        <w:t>&amp;</w:t>
      </w:r>
      <w:r w:rsidRPr="00A74E39">
        <w:rPr>
          <w:rFonts w:asciiTheme="minorHAnsi" w:hAnsiTheme="minorHAnsi" w:cstheme="minorHAnsi"/>
          <w:b/>
          <w:bCs/>
          <w:spacing w:val="15"/>
          <w:sz w:val="22"/>
          <w:szCs w:val="22"/>
        </w:rPr>
        <w:t xml:space="preserve"> </w:t>
      </w:r>
      <w:r w:rsidRPr="00A74E39">
        <w:rPr>
          <w:rFonts w:asciiTheme="minorHAnsi" w:hAnsiTheme="minorHAnsi" w:cstheme="minorHAnsi"/>
          <w:b/>
          <w:bCs/>
          <w:sz w:val="22"/>
          <w:szCs w:val="22"/>
        </w:rPr>
        <w:t>Co.</w:t>
      </w:r>
      <w:r w:rsidRPr="00A74E39">
        <w:rPr>
          <w:rFonts w:asciiTheme="minorHAnsi" w:hAnsiTheme="minorHAnsi" w:cstheme="minorHAnsi"/>
          <w:b/>
          <w:bCs/>
          <w:spacing w:val="12"/>
          <w:sz w:val="22"/>
          <w:szCs w:val="22"/>
        </w:rPr>
        <w:t xml:space="preserve"> </w:t>
      </w:r>
      <w:r w:rsidRPr="00A74E39">
        <w:rPr>
          <w:rFonts w:asciiTheme="minorHAnsi" w:hAnsiTheme="minorHAnsi" w:cstheme="minorHAnsi"/>
          <w:b/>
          <w:bCs/>
          <w:sz w:val="22"/>
          <w:szCs w:val="22"/>
        </w:rPr>
        <w:t>Scholarship</w:t>
      </w:r>
      <w:r w:rsidRPr="00A74E39">
        <w:rPr>
          <w:rFonts w:asciiTheme="minorHAnsi" w:hAnsiTheme="minorHAnsi" w:cstheme="minorHAnsi"/>
          <w:b/>
          <w:bCs/>
          <w:spacing w:val="39"/>
          <w:sz w:val="22"/>
          <w:szCs w:val="22"/>
        </w:rPr>
        <w:t xml:space="preserve"> </w:t>
      </w:r>
      <w:r w:rsidRPr="00A74E39">
        <w:rPr>
          <w:rFonts w:asciiTheme="minorHAnsi" w:hAnsiTheme="minorHAnsi" w:cstheme="minorHAnsi"/>
          <w:b/>
          <w:bCs/>
          <w:color w:val="1A1C21"/>
          <w:sz w:val="22"/>
          <w:szCs w:val="22"/>
        </w:rPr>
        <w:t>-</w:t>
      </w:r>
      <w:r w:rsidRPr="00A74E39">
        <w:rPr>
          <w:rFonts w:asciiTheme="minorHAnsi" w:hAnsiTheme="minorHAnsi" w:cstheme="minorHAnsi"/>
          <w:b/>
          <w:bCs/>
          <w:color w:val="1A1C21"/>
          <w:spacing w:val="13"/>
          <w:sz w:val="22"/>
          <w:szCs w:val="22"/>
        </w:rPr>
        <w:t xml:space="preserve"> </w:t>
      </w:r>
      <w:r w:rsidRPr="00A74E39">
        <w:rPr>
          <w:rFonts w:asciiTheme="minorHAnsi" w:hAnsiTheme="minorHAnsi" w:cstheme="minorHAnsi"/>
          <w:b/>
          <w:bCs/>
          <w:sz w:val="22"/>
          <w:szCs w:val="22"/>
        </w:rPr>
        <w:t>$1,000</w:t>
      </w:r>
      <w:r w:rsidRPr="00A74E39">
        <w:rPr>
          <w:rFonts w:asciiTheme="minorHAnsi" w:hAnsiTheme="minorHAnsi" w:cstheme="minorHAnsi"/>
          <w:b/>
          <w:bCs/>
          <w:spacing w:val="13"/>
          <w:sz w:val="22"/>
          <w:szCs w:val="22"/>
        </w:rPr>
        <w:t xml:space="preserve"> </w:t>
      </w:r>
      <w:r w:rsidRPr="00A74E39">
        <w:rPr>
          <w:rFonts w:asciiTheme="minorHAnsi" w:hAnsiTheme="minorHAnsi" w:cstheme="minorHAnsi"/>
          <w:b/>
          <w:bCs/>
          <w:color w:val="1A1C21"/>
          <w:sz w:val="22"/>
          <w:szCs w:val="22"/>
        </w:rPr>
        <w:t>-1</w:t>
      </w:r>
      <w:r w:rsidRPr="00A74E39">
        <w:rPr>
          <w:rFonts w:asciiTheme="minorHAnsi" w:hAnsiTheme="minorHAnsi" w:cstheme="minorHAnsi"/>
          <w:b/>
          <w:bCs/>
          <w:color w:val="1A1C21"/>
          <w:spacing w:val="55"/>
          <w:w w:val="150"/>
          <w:sz w:val="22"/>
          <w:szCs w:val="22"/>
        </w:rPr>
        <w:t xml:space="preserve"> </w:t>
      </w:r>
      <w:r w:rsidRPr="00A74E39">
        <w:rPr>
          <w:rFonts w:asciiTheme="minorHAnsi" w:hAnsiTheme="minorHAnsi" w:cstheme="minorHAnsi"/>
          <w:b/>
          <w:bCs/>
          <w:sz w:val="22"/>
          <w:szCs w:val="22"/>
        </w:rPr>
        <w:t>Award</w:t>
      </w:r>
      <w:r w:rsidRPr="00A74E39">
        <w:rPr>
          <w:rFonts w:asciiTheme="minorHAnsi" w:hAnsiTheme="minorHAnsi" w:cstheme="minorHAnsi"/>
          <w:b/>
          <w:bCs/>
          <w:spacing w:val="19"/>
          <w:sz w:val="22"/>
          <w:szCs w:val="22"/>
        </w:rPr>
        <w:t xml:space="preserve"> </w:t>
      </w:r>
      <w:r w:rsidRPr="00A74E39">
        <w:rPr>
          <w:rFonts w:asciiTheme="minorHAnsi" w:hAnsiTheme="minorHAnsi" w:cstheme="minorHAnsi"/>
          <w:b/>
          <w:bCs/>
          <w:sz w:val="22"/>
          <w:szCs w:val="22"/>
        </w:rPr>
        <w:t>(Deadline:</w:t>
      </w:r>
      <w:r w:rsidRPr="00A74E39">
        <w:rPr>
          <w:rFonts w:asciiTheme="minorHAnsi" w:hAnsiTheme="minorHAnsi" w:cstheme="minorHAnsi"/>
          <w:b/>
          <w:bCs/>
          <w:spacing w:val="19"/>
          <w:sz w:val="22"/>
          <w:szCs w:val="22"/>
        </w:rPr>
        <w:t xml:space="preserve"> </w:t>
      </w:r>
      <w:r w:rsidRPr="00A74E39">
        <w:rPr>
          <w:rFonts w:asciiTheme="minorHAnsi" w:hAnsiTheme="minorHAnsi" w:cstheme="minorHAnsi"/>
          <w:b/>
          <w:bCs/>
          <w:sz w:val="22"/>
          <w:szCs w:val="22"/>
        </w:rPr>
        <w:t>March</w:t>
      </w:r>
      <w:r w:rsidRPr="00A74E39">
        <w:rPr>
          <w:rFonts w:asciiTheme="minorHAnsi" w:hAnsiTheme="minorHAnsi" w:cstheme="minorHAnsi"/>
          <w:b/>
          <w:bCs/>
          <w:spacing w:val="18"/>
          <w:sz w:val="22"/>
          <w:szCs w:val="22"/>
        </w:rPr>
        <w:t xml:space="preserve"> </w:t>
      </w:r>
      <w:r w:rsidRPr="00A74E39">
        <w:rPr>
          <w:rFonts w:asciiTheme="minorHAnsi" w:hAnsiTheme="minorHAnsi" w:cstheme="minorHAnsi"/>
          <w:b/>
          <w:bCs/>
          <w:sz w:val="22"/>
          <w:szCs w:val="22"/>
        </w:rPr>
        <w:t>31,</w:t>
      </w:r>
      <w:r w:rsidRPr="00A74E39">
        <w:rPr>
          <w:rFonts w:asciiTheme="minorHAnsi" w:hAnsiTheme="minorHAnsi" w:cstheme="minorHAnsi"/>
          <w:b/>
          <w:bCs/>
          <w:spacing w:val="9"/>
          <w:sz w:val="22"/>
          <w:szCs w:val="22"/>
        </w:rPr>
        <w:t xml:space="preserve"> </w:t>
      </w:r>
      <w:r w:rsidRPr="00A74E39">
        <w:rPr>
          <w:rFonts w:asciiTheme="minorHAnsi" w:hAnsiTheme="minorHAnsi" w:cstheme="minorHAnsi"/>
          <w:b/>
          <w:bCs/>
          <w:color w:val="1A1C21"/>
          <w:spacing w:val="-2"/>
          <w:sz w:val="22"/>
          <w:szCs w:val="22"/>
        </w:rPr>
        <w:t>2023</w:t>
      </w:r>
      <w:r w:rsidR="00A74E39" w:rsidRPr="00A74E39">
        <w:rPr>
          <w:rFonts w:asciiTheme="minorHAnsi" w:hAnsiTheme="minorHAnsi" w:cstheme="minorHAnsi"/>
          <w:b/>
          <w:bCs/>
          <w:color w:val="1A1C21"/>
          <w:spacing w:val="-2"/>
          <w:sz w:val="22"/>
          <w:szCs w:val="22"/>
        </w:rPr>
        <w:t>)</w:t>
      </w:r>
    </w:p>
    <w:p w14:paraId="5C71A3FA" w14:textId="0B860F51" w:rsidR="008A08A6" w:rsidRPr="001C2228" w:rsidRDefault="00FA7BE3" w:rsidP="008A08A6">
      <w:pPr>
        <w:pStyle w:val="BodyText"/>
        <w:kinsoku w:val="0"/>
        <w:overflowPunct w:val="0"/>
        <w:ind w:left="720"/>
        <w:rPr>
          <w:rFonts w:asciiTheme="minorHAnsi" w:hAnsiTheme="minorHAnsi" w:cstheme="minorHAnsi"/>
          <w:color w:val="0C0C0F"/>
          <w:spacing w:val="-4"/>
          <w:sz w:val="22"/>
          <w:szCs w:val="22"/>
        </w:rPr>
      </w:pPr>
      <w:hyperlink r:id="rId72" w:history="1">
        <w:r w:rsidR="006A3573" w:rsidRPr="001C2228">
          <w:rPr>
            <w:rStyle w:val="Hyperlink"/>
            <w:rFonts w:asciiTheme="minorHAnsi" w:hAnsiTheme="minorHAnsi" w:cstheme="minorHAnsi"/>
            <w:sz w:val="22"/>
            <w:szCs w:val="22"/>
          </w:rPr>
          <w:t>Application (kochharandco.ca)</w:t>
        </w:r>
      </w:hyperlink>
    </w:p>
    <w:p w14:paraId="0CE5A42C" w14:textId="77777777" w:rsidR="008A08A6" w:rsidRPr="001C2228" w:rsidRDefault="008A08A6" w:rsidP="008A08A6">
      <w:pPr>
        <w:pStyle w:val="BodyText"/>
        <w:kinsoku w:val="0"/>
        <w:overflowPunct w:val="0"/>
        <w:ind w:left="720"/>
        <w:rPr>
          <w:rFonts w:asciiTheme="minorHAnsi" w:hAnsiTheme="minorHAnsi" w:cstheme="minorHAnsi"/>
          <w:color w:val="0C0C0F"/>
          <w:spacing w:val="-4"/>
          <w:sz w:val="22"/>
          <w:szCs w:val="22"/>
        </w:rPr>
      </w:pPr>
    </w:p>
    <w:p w14:paraId="7B5119AC" w14:textId="35A6D622" w:rsidR="00106386" w:rsidRPr="001C2228" w:rsidRDefault="00106386" w:rsidP="008A08A6">
      <w:pPr>
        <w:pStyle w:val="BodyText"/>
        <w:kinsoku w:val="0"/>
        <w:overflowPunct w:val="0"/>
        <w:ind w:left="720"/>
        <w:rPr>
          <w:rFonts w:asciiTheme="minorHAnsi" w:hAnsiTheme="minorHAnsi" w:cstheme="minorHAnsi"/>
          <w:color w:val="0C0C0F"/>
          <w:spacing w:val="-4"/>
          <w:sz w:val="22"/>
          <w:szCs w:val="22"/>
        </w:rPr>
      </w:pPr>
      <w:r w:rsidRPr="001C2228">
        <w:rPr>
          <w:rFonts w:asciiTheme="minorHAnsi" w:hAnsiTheme="minorHAnsi" w:cstheme="minorHAnsi"/>
          <w:color w:val="0C0C0F"/>
          <w:sz w:val="22"/>
          <w:szCs w:val="22"/>
        </w:rPr>
        <w:t>To</w:t>
      </w:r>
      <w:r w:rsidRPr="001C2228">
        <w:rPr>
          <w:rFonts w:asciiTheme="minorHAnsi" w:hAnsiTheme="minorHAnsi" w:cstheme="minorHAnsi"/>
          <w:color w:val="0C0C0F"/>
          <w:spacing w:val="13"/>
          <w:sz w:val="22"/>
          <w:szCs w:val="22"/>
        </w:rPr>
        <w:t xml:space="preserve"> </w:t>
      </w:r>
      <w:r w:rsidRPr="001C2228">
        <w:rPr>
          <w:rFonts w:asciiTheme="minorHAnsi" w:hAnsiTheme="minorHAnsi" w:cstheme="minorHAnsi"/>
          <w:color w:val="0C0C0F"/>
          <w:sz w:val="22"/>
          <w:szCs w:val="22"/>
        </w:rPr>
        <w:t>be</w:t>
      </w:r>
      <w:r w:rsidRPr="001C2228">
        <w:rPr>
          <w:rFonts w:asciiTheme="minorHAnsi" w:hAnsiTheme="minorHAnsi" w:cstheme="minorHAnsi"/>
          <w:color w:val="0C0C0F"/>
          <w:spacing w:val="11"/>
          <w:sz w:val="22"/>
          <w:szCs w:val="22"/>
        </w:rPr>
        <w:t xml:space="preserve"> </w:t>
      </w:r>
      <w:r w:rsidRPr="001C2228">
        <w:rPr>
          <w:rFonts w:asciiTheme="minorHAnsi" w:hAnsiTheme="minorHAnsi" w:cstheme="minorHAnsi"/>
          <w:color w:val="0C0C0F"/>
          <w:sz w:val="22"/>
          <w:szCs w:val="22"/>
        </w:rPr>
        <w:t>eligible</w:t>
      </w:r>
      <w:r w:rsidRPr="001C2228">
        <w:rPr>
          <w:rFonts w:asciiTheme="minorHAnsi" w:hAnsiTheme="minorHAnsi" w:cstheme="minorHAnsi"/>
          <w:color w:val="0C0C0F"/>
          <w:spacing w:val="25"/>
          <w:sz w:val="22"/>
          <w:szCs w:val="22"/>
        </w:rPr>
        <w:t xml:space="preserve"> </w:t>
      </w:r>
      <w:r w:rsidRPr="001C2228">
        <w:rPr>
          <w:rFonts w:asciiTheme="minorHAnsi" w:hAnsiTheme="minorHAnsi" w:cstheme="minorHAnsi"/>
          <w:color w:val="0C0C0F"/>
          <w:sz w:val="22"/>
          <w:szCs w:val="22"/>
        </w:rPr>
        <w:t>for</w:t>
      </w:r>
      <w:r w:rsidRPr="001C2228">
        <w:rPr>
          <w:rFonts w:asciiTheme="minorHAnsi" w:hAnsiTheme="minorHAnsi" w:cstheme="minorHAnsi"/>
          <w:color w:val="0C0C0F"/>
          <w:spacing w:val="12"/>
          <w:sz w:val="22"/>
          <w:szCs w:val="22"/>
        </w:rPr>
        <w:t xml:space="preserve"> </w:t>
      </w:r>
      <w:r w:rsidRPr="001C2228">
        <w:rPr>
          <w:rFonts w:asciiTheme="minorHAnsi" w:hAnsiTheme="minorHAnsi" w:cstheme="minorHAnsi"/>
          <w:color w:val="0C0C0F"/>
          <w:sz w:val="22"/>
          <w:szCs w:val="22"/>
        </w:rPr>
        <w:t>the</w:t>
      </w:r>
      <w:r w:rsidRPr="001C2228">
        <w:rPr>
          <w:rFonts w:asciiTheme="minorHAnsi" w:hAnsiTheme="minorHAnsi" w:cstheme="minorHAnsi"/>
          <w:color w:val="0C0C0F"/>
          <w:spacing w:val="11"/>
          <w:sz w:val="22"/>
          <w:szCs w:val="22"/>
        </w:rPr>
        <w:t xml:space="preserve"> </w:t>
      </w:r>
      <w:r w:rsidRPr="001C2228">
        <w:rPr>
          <w:rFonts w:asciiTheme="minorHAnsi" w:hAnsiTheme="minorHAnsi" w:cstheme="minorHAnsi"/>
          <w:color w:val="0C0C0F"/>
          <w:sz w:val="22"/>
          <w:szCs w:val="22"/>
        </w:rPr>
        <w:t>scholarship</w:t>
      </w:r>
      <w:r w:rsidRPr="001C2228">
        <w:rPr>
          <w:rFonts w:asciiTheme="minorHAnsi" w:hAnsiTheme="minorHAnsi" w:cstheme="minorHAnsi"/>
          <w:color w:val="0C0C0F"/>
          <w:spacing w:val="37"/>
          <w:sz w:val="22"/>
          <w:szCs w:val="22"/>
        </w:rPr>
        <w:t xml:space="preserve"> </w:t>
      </w:r>
      <w:r w:rsidRPr="001C2228">
        <w:rPr>
          <w:rFonts w:asciiTheme="minorHAnsi" w:hAnsiTheme="minorHAnsi" w:cstheme="minorHAnsi"/>
          <w:color w:val="0C0C0F"/>
          <w:sz w:val="22"/>
          <w:szCs w:val="22"/>
        </w:rPr>
        <w:t>a</w:t>
      </w:r>
      <w:r w:rsidRPr="001C2228">
        <w:rPr>
          <w:rFonts w:asciiTheme="minorHAnsi" w:hAnsiTheme="minorHAnsi" w:cstheme="minorHAnsi"/>
          <w:color w:val="0C0C0F"/>
          <w:spacing w:val="17"/>
          <w:sz w:val="22"/>
          <w:szCs w:val="22"/>
        </w:rPr>
        <w:t xml:space="preserve"> </w:t>
      </w:r>
      <w:r w:rsidRPr="001C2228">
        <w:rPr>
          <w:rFonts w:asciiTheme="minorHAnsi" w:hAnsiTheme="minorHAnsi" w:cstheme="minorHAnsi"/>
          <w:color w:val="0C0C0F"/>
          <w:sz w:val="22"/>
          <w:szCs w:val="22"/>
        </w:rPr>
        <w:t>student</w:t>
      </w:r>
      <w:r w:rsidRPr="001C2228">
        <w:rPr>
          <w:rFonts w:asciiTheme="minorHAnsi" w:hAnsiTheme="minorHAnsi" w:cstheme="minorHAnsi"/>
          <w:color w:val="0C0C0F"/>
          <w:spacing w:val="22"/>
          <w:sz w:val="22"/>
          <w:szCs w:val="22"/>
        </w:rPr>
        <w:t xml:space="preserve"> </w:t>
      </w:r>
      <w:r w:rsidRPr="001C2228">
        <w:rPr>
          <w:rFonts w:asciiTheme="minorHAnsi" w:hAnsiTheme="minorHAnsi" w:cstheme="minorHAnsi"/>
          <w:color w:val="0C0C0F"/>
          <w:spacing w:val="-4"/>
          <w:sz w:val="22"/>
          <w:szCs w:val="22"/>
        </w:rPr>
        <w:t>must:</w:t>
      </w:r>
    </w:p>
    <w:p w14:paraId="7152CC06" w14:textId="77777777" w:rsidR="00106386" w:rsidRPr="001C2228" w:rsidRDefault="00106386" w:rsidP="00106386">
      <w:pPr>
        <w:pStyle w:val="BodyText"/>
        <w:kinsoku w:val="0"/>
        <w:overflowPunct w:val="0"/>
        <w:spacing w:before="3"/>
        <w:ind w:left="720"/>
        <w:rPr>
          <w:rFonts w:asciiTheme="minorHAnsi" w:hAnsiTheme="minorHAnsi" w:cstheme="minorHAnsi"/>
          <w:sz w:val="22"/>
          <w:szCs w:val="22"/>
        </w:rPr>
      </w:pPr>
    </w:p>
    <w:p w14:paraId="1069FBCB" w14:textId="77777777" w:rsidR="00106386" w:rsidRPr="001C2228" w:rsidRDefault="00106386" w:rsidP="00736BC8">
      <w:pPr>
        <w:pStyle w:val="ListParagraph"/>
        <w:numPr>
          <w:ilvl w:val="0"/>
          <w:numId w:val="12"/>
        </w:numPr>
        <w:tabs>
          <w:tab w:val="left" w:pos="478"/>
        </w:tabs>
        <w:kinsoku w:val="0"/>
        <w:overflowPunct w:val="0"/>
        <w:spacing w:after="0" w:line="240" w:lineRule="auto"/>
        <w:rPr>
          <w:rFonts w:cstheme="minorHAnsi"/>
          <w:color w:val="0C0C0F"/>
          <w:spacing w:val="-2"/>
        </w:rPr>
      </w:pPr>
      <w:r w:rsidRPr="001C2228">
        <w:rPr>
          <w:rFonts w:cstheme="minorHAnsi"/>
          <w:color w:val="0C0C0F"/>
        </w:rPr>
        <w:t>Be</w:t>
      </w:r>
      <w:r w:rsidRPr="001C2228">
        <w:rPr>
          <w:rFonts w:cstheme="minorHAnsi"/>
          <w:color w:val="0C0C0F"/>
          <w:spacing w:val="15"/>
        </w:rPr>
        <w:t xml:space="preserve"> </w:t>
      </w:r>
      <w:r w:rsidRPr="001C2228">
        <w:rPr>
          <w:rFonts w:cstheme="minorHAnsi"/>
          <w:color w:val="0C0C0F"/>
        </w:rPr>
        <w:t>attending</w:t>
      </w:r>
      <w:r w:rsidRPr="001C2228">
        <w:rPr>
          <w:rFonts w:cstheme="minorHAnsi"/>
          <w:color w:val="0C0C0F"/>
          <w:spacing w:val="22"/>
        </w:rPr>
        <w:t xml:space="preserve"> </w:t>
      </w:r>
      <w:r w:rsidRPr="001C2228">
        <w:rPr>
          <w:rFonts w:cstheme="minorHAnsi"/>
          <w:color w:val="0C0C0F"/>
        </w:rPr>
        <w:t>college</w:t>
      </w:r>
      <w:r w:rsidRPr="001C2228">
        <w:rPr>
          <w:rFonts w:cstheme="minorHAnsi"/>
          <w:color w:val="0C0C0F"/>
          <w:spacing w:val="23"/>
        </w:rPr>
        <w:t xml:space="preserve"> </w:t>
      </w:r>
      <w:r w:rsidRPr="001C2228">
        <w:rPr>
          <w:rFonts w:cstheme="minorHAnsi"/>
          <w:color w:val="0C0C0F"/>
        </w:rPr>
        <w:t>or</w:t>
      </w:r>
      <w:r w:rsidRPr="001C2228">
        <w:rPr>
          <w:rFonts w:cstheme="minorHAnsi"/>
          <w:color w:val="0C0C0F"/>
          <w:spacing w:val="16"/>
        </w:rPr>
        <w:t xml:space="preserve"> </w:t>
      </w:r>
      <w:r w:rsidRPr="001C2228">
        <w:rPr>
          <w:rFonts w:cstheme="minorHAnsi"/>
          <w:color w:val="0C0C0F"/>
        </w:rPr>
        <w:t>university</w:t>
      </w:r>
      <w:r w:rsidRPr="001C2228">
        <w:rPr>
          <w:rFonts w:cstheme="minorHAnsi"/>
          <w:color w:val="0C0C0F"/>
          <w:spacing w:val="27"/>
        </w:rPr>
        <w:t xml:space="preserve"> </w:t>
      </w:r>
      <w:r w:rsidRPr="001C2228">
        <w:rPr>
          <w:rFonts w:cstheme="minorHAnsi"/>
          <w:color w:val="0C0C0F"/>
        </w:rPr>
        <w:t>on</w:t>
      </w:r>
      <w:r w:rsidRPr="001C2228">
        <w:rPr>
          <w:rFonts w:cstheme="minorHAnsi"/>
          <w:color w:val="0C0C0F"/>
          <w:spacing w:val="9"/>
        </w:rPr>
        <w:t xml:space="preserve"> </w:t>
      </w:r>
      <w:r w:rsidRPr="001C2228">
        <w:rPr>
          <w:rFonts w:cstheme="minorHAnsi"/>
          <w:color w:val="0C0C0F"/>
        </w:rPr>
        <w:t>a</w:t>
      </w:r>
      <w:r w:rsidRPr="001C2228">
        <w:rPr>
          <w:rFonts w:cstheme="minorHAnsi"/>
          <w:color w:val="0C0C0F"/>
          <w:spacing w:val="9"/>
        </w:rPr>
        <w:t xml:space="preserve"> </w:t>
      </w:r>
      <w:r w:rsidRPr="001C2228">
        <w:rPr>
          <w:rFonts w:cstheme="minorHAnsi"/>
          <w:color w:val="0C0C0F"/>
        </w:rPr>
        <w:t>full-time</w:t>
      </w:r>
      <w:r w:rsidRPr="001C2228">
        <w:rPr>
          <w:rFonts w:cstheme="minorHAnsi"/>
          <w:color w:val="0C0C0F"/>
          <w:spacing w:val="22"/>
        </w:rPr>
        <w:t xml:space="preserve"> </w:t>
      </w:r>
      <w:r w:rsidRPr="001C2228">
        <w:rPr>
          <w:rFonts w:cstheme="minorHAnsi"/>
          <w:color w:val="0C0C0F"/>
        </w:rPr>
        <w:t>or</w:t>
      </w:r>
      <w:r w:rsidRPr="001C2228">
        <w:rPr>
          <w:rFonts w:cstheme="minorHAnsi"/>
          <w:color w:val="0C0C0F"/>
          <w:spacing w:val="11"/>
        </w:rPr>
        <w:t xml:space="preserve"> </w:t>
      </w:r>
      <w:r w:rsidRPr="001C2228">
        <w:rPr>
          <w:rFonts w:cstheme="minorHAnsi"/>
          <w:color w:val="0C0C0F"/>
        </w:rPr>
        <w:t>part-time</w:t>
      </w:r>
      <w:r w:rsidRPr="001C2228">
        <w:rPr>
          <w:rFonts w:cstheme="minorHAnsi"/>
          <w:color w:val="0C0C0F"/>
          <w:spacing w:val="23"/>
        </w:rPr>
        <w:t xml:space="preserve"> </w:t>
      </w:r>
      <w:r w:rsidRPr="001C2228">
        <w:rPr>
          <w:rFonts w:cstheme="minorHAnsi"/>
          <w:color w:val="0C0C0F"/>
        </w:rPr>
        <w:t>basis</w:t>
      </w:r>
      <w:r w:rsidRPr="001C2228">
        <w:rPr>
          <w:rFonts w:cstheme="minorHAnsi"/>
          <w:color w:val="0C0C0F"/>
          <w:spacing w:val="11"/>
        </w:rPr>
        <w:t xml:space="preserve"> </w:t>
      </w:r>
      <w:r w:rsidRPr="001C2228">
        <w:rPr>
          <w:rFonts w:cstheme="minorHAnsi"/>
          <w:color w:val="0C0C0F"/>
        </w:rPr>
        <w:t>no</w:t>
      </w:r>
      <w:r w:rsidRPr="001C2228">
        <w:rPr>
          <w:rFonts w:cstheme="minorHAnsi"/>
          <w:color w:val="0C0C0F"/>
          <w:spacing w:val="6"/>
        </w:rPr>
        <w:t xml:space="preserve"> </w:t>
      </w:r>
      <w:r w:rsidRPr="001C2228">
        <w:rPr>
          <w:rFonts w:cstheme="minorHAnsi"/>
          <w:color w:val="0C0C0F"/>
        </w:rPr>
        <w:t>later</w:t>
      </w:r>
      <w:r w:rsidRPr="001C2228">
        <w:rPr>
          <w:rFonts w:cstheme="minorHAnsi"/>
          <w:color w:val="0C0C0F"/>
          <w:spacing w:val="11"/>
        </w:rPr>
        <w:t xml:space="preserve"> </w:t>
      </w:r>
      <w:r w:rsidRPr="001C2228">
        <w:rPr>
          <w:rFonts w:cstheme="minorHAnsi"/>
          <w:color w:val="0C0C0F"/>
        </w:rPr>
        <w:t>than</w:t>
      </w:r>
      <w:r w:rsidRPr="001C2228">
        <w:rPr>
          <w:rFonts w:cstheme="minorHAnsi"/>
          <w:color w:val="0C0C0F"/>
          <w:spacing w:val="11"/>
        </w:rPr>
        <w:t xml:space="preserve"> </w:t>
      </w:r>
      <w:r w:rsidRPr="001C2228">
        <w:rPr>
          <w:rFonts w:cstheme="minorHAnsi"/>
          <w:color w:val="0C0C0F"/>
        </w:rPr>
        <w:t>September</w:t>
      </w:r>
      <w:r w:rsidRPr="001C2228">
        <w:rPr>
          <w:rFonts w:cstheme="minorHAnsi"/>
          <w:color w:val="0C0C0F"/>
          <w:spacing w:val="21"/>
        </w:rPr>
        <w:t xml:space="preserve"> </w:t>
      </w:r>
      <w:r w:rsidRPr="001C2228">
        <w:rPr>
          <w:rFonts w:cstheme="minorHAnsi"/>
          <w:color w:val="0C0C0F"/>
          <w:spacing w:val="-2"/>
        </w:rPr>
        <w:t>2023.</w:t>
      </w:r>
    </w:p>
    <w:p w14:paraId="4CED46BB" w14:textId="77777777" w:rsidR="00106386" w:rsidRPr="001C2228" w:rsidRDefault="00106386" w:rsidP="00736BC8">
      <w:pPr>
        <w:pStyle w:val="BodyText"/>
        <w:kinsoku w:val="0"/>
        <w:overflowPunct w:val="0"/>
        <w:ind w:left="720"/>
        <w:rPr>
          <w:rFonts w:asciiTheme="minorHAnsi" w:hAnsiTheme="minorHAnsi" w:cstheme="minorHAnsi"/>
          <w:sz w:val="22"/>
          <w:szCs w:val="22"/>
        </w:rPr>
      </w:pPr>
    </w:p>
    <w:p w14:paraId="45BF3F50" w14:textId="77777777" w:rsidR="00106386" w:rsidRPr="001C2228" w:rsidRDefault="00106386" w:rsidP="00736BC8">
      <w:pPr>
        <w:pStyle w:val="ListParagraph"/>
        <w:numPr>
          <w:ilvl w:val="0"/>
          <w:numId w:val="12"/>
        </w:numPr>
        <w:tabs>
          <w:tab w:val="left" w:pos="477"/>
        </w:tabs>
        <w:kinsoku w:val="0"/>
        <w:overflowPunct w:val="0"/>
        <w:spacing w:after="0" w:line="240" w:lineRule="auto"/>
        <w:rPr>
          <w:rFonts w:cstheme="minorHAnsi"/>
          <w:color w:val="0C0C0F"/>
          <w:spacing w:val="-2"/>
        </w:rPr>
      </w:pPr>
      <w:r w:rsidRPr="001C2228">
        <w:rPr>
          <w:rFonts w:cstheme="minorHAnsi"/>
          <w:color w:val="0C0C0F"/>
        </w:rPr>
        <w:t>Have</w:t>
      </w:r>
      <w:r w:rsidRPr="001C2228">
        <w:rPr>
          <w:rFonts w:cstheme="minorHAnsi"/>
          <w:color w:val="0C0C0F"/>
          <w:spacing w:val="20"/>
        </w:rPr>
        <w:t xml:space="preserve"> </w:t>
      </w:r>
      <w:r w:rsidRPr="001C2228">
        <w:rPr>
          <w:rFonts w:cstheme="minorHAnsi"/>
          <w:color w:val="0C0C0F"/>
        </w:rPr>
        <w:t>achieved</w:t>
      </w:r>
      <w:r w:rsidRPr="001C2228">
        <w:rPr>
          <w:rFonts w:cstheme="minorHAnsi"/>
          <w:color w:val="0C0C0F"/>
          <w:spacing w:val="30"/>
        </w:rPr>
        <w:t xml:space="preserve"> </w:t>
      </w:r>
      <w:r w:rsidRPr="001C2228">
        <w:rPr>
          <w:rFonts w:cstheme="minorHAnsi"/>
          <w:color w:val="0C0C0F"/>
        </w:rPr>
        <w:t>a</w:t>
      </w:r>
      <w:r w:rsidRPr="001C2228">
        <w:rPr>
          <w:rFonts w:cstheme="minorHAnsi"/>
          <w:color w:val="0C0C0F"/>
          <w:spacing w:val="8"/>
        </w:rPr>
        <w:t xml:space="preserve"> </w:t>
      </w:r>
      <w:r w:rsidRPr="001C2228">
        <w:rPr>
          <w:rFonts w:cstheme="minorHAnsi"/>
          <w:color w:val="0C0C0F"/>
        </w:rPr>
        <w:t>GPA</w:t>
      </w:r>
      <w:r w:rsidRPr="001C2228">
        <w:rPr>
          <w:rFonts w:cstheme="minorHAnsi"/>
          <w:color w:val="0C0C0F"/>
          <w:spacing w:val="21"/>
        </w:rPr>
        <w:t xml:space="preserve"> </w:t>
      </w:r>
      <w:r w:rsidRPr="001C2228">
        <w:rPr>
          <w:rFonts w:cstheme="minorHAnsi"/>
          <w:color w:val="0C0C0F"/>
        </w:rPr>
        <w:t>of</w:t>
      </w:r>
      <w:r w:rsidRPr="001C2228">
        <w:rPr>
          <w:rFonts w:cstheme="minorHAnsi"/>
          <w:color w:val="0C0C0F"/>
          <w:spacing w:val="5"/>
        </w:rPr>
        <w:t xml:space="preserve"> </w:t>
      </w:r>
      <w:r w:rsidRPr="001C2228">
        <w:rPr>
          <w:rFonts w:cstheme="minorHAnsi"/>
          <w:color w:val="0C0C0F"/>
        </w:rPr>
        <w:t>2</w:t>
      </w:r>
      <w:r w:rsidRPr="001C2228">
        <w:rPr>
          <w:rFonts w:cstheme="minorHAnsi"/>
          <w:color w:val="444649"/>
        </w:rPr>
        <w:t>.</w:t>
      </w:r>
      <w:r w:rsidRPr="001C2228">
        <w:rPr>
          <w:rFonts w:cstheme="minorHAnsi"/>
          <w:color w:val="0C0C0F"/>
        </w:rPr>
        <w:t>5</w:t>
      </w:r>
      <w:r w:rsidRPr="001C2228">
        <w:rPr>
          <w:rFonts w:cstheme="minorHAnsi"/>
          <w:color w:val="0C0C0F"/>
          <w:spacing w:val="5"/>
        </w:rPr>
        <w:t xml:space="preserve"> </w:t>
      </w:r>
      <w:r w:rsidRPr="001C2228">
        <w:rPr>
          <w:rFonts w:cstheme="minorHAnsi"/>
          <w:color w:val="0C0C0F"/>
        </w:rPr>
        <w:t>or</w:t>
      </w:r>
      <w:r w:rsidRPr="001C2228">
        <w:rPr>
          <w:rFonts w:cstheme="minorHAnsi"/>
          <w:color w:val="0C0C0F"/>
          <w:spacing w:val="12"/>
        </w:rPr>
        <w:t xml:space="preserve"> </w:t>
      </w:r>
      <w:r w:rsidRPr="001C2228">
        <w:rPr>
          <w:rFonts w:cstheme="minorHAnsi"/>
          <w:color w:val="0C0C0F"/>
        </w:rPr>
        <w:t>greater</w:t>
      </w:r>
      <w:r w:rsidRPr="001C2228">
        <w:rPr>
          <w:rFonts w:cstheme="minorHAnsi"/>
          <w:color w:val="0C0C0F"/>
          <w:spacing w:val="17"/>
        </w:rPr>
        <w:t xml:space="preserve"> </w:t>
      </w:r>
      <w:r w:rsidRPr="001C2228">
        <w:rPr>
          <w:rFonts w:cstheme="minorHAnsi"/>
          <w:color w:val="0C0C0F"/>
        </w:rPr>
        <w:t>during</w:t>
      </w:r>
      <w:r w:rsidRPr="001C2228">
        <w:rPr>
          <w:rFonts w:cstheme="minorHAnsi"/>
          <w:color w:val="0C0C0F"/>
          <w:spacing w:val="21"/>
        </w:rPr>
        <w:t xml:space="preserve"> </w:t>
      </w:r>
      <w:r w:rsidRPr="001C2228">
        <w:rPr>
          <w:rFonts w:cstheme="minorHAnsi"/>
          <w:color w:val="0C0C0F"/>
        </w:rPr>
        <w:t>their</w:t>
      </w:r>
      <w:r w:rsidRPr="001C2228">
        <w:rPr>
          <w:rFonts w:cstheme="minorHAnsi"/>
          <w:color w:val="0C0C0F"/>
          <w:spacing w:val="18"/>
        </w:rPr>
        <w:t xml:space="preserve"> </w:t>
      </w:r>
      <w:r w:rsidRPr="001C2228">
        <w:rPr>
          <w:rFonts w:cstheme="minorHAnsi"/>
          <w:color w:val="0C0C0F"/>
        </w:rPr>
        <w:t>last</w:t>
      </w:r>
      <w:r w:rsidRPr="001C2228">
        <w:rPr>
          <w:rFonts w:cstheme="minorHAnsi"/>
          <w:color w:val="0C0C0F"/>
          <w:spacing w:val="17"/>
        </w:rPr>
        <w:t xml:space="preserve"> </w:t>
      </w:r>
      <w:r w:rsidRPr="001C2228">
        <w:rPr>
          <w:rFonts w:cstheme="minorHAnsi"/>
          <w:color w:val="0C0C0F"/>
        </w:rPr>
        <w:t>academic</w:t>
      </w:r>
      <w:r w:rsidRPr="001C2228">
        <w:rPr>
          <w:rFonts w:cstheme="minorHAnsi"/>
          <w:color w:val="0C0C0F"/>
          <w:spacing w:val="34"/>
        </w:rPr>
        <w:t xml:space="preserve"> </w:t>
      </w:r>
      <w:r w:rsidRPr="001C2228">
        <w:rPr>
          <w:rFonts w:cstheme="minorHAnsi"/>
          <w:color w:val="0C0C0F"/>
          <w:spacing w:val="-2"/>
        </w:rPr>
        <w:t>year.</w:t>
      </w:r>
    </w:p>
    <w:p w14:paraId="54ECAF8F" w14:textId="77777777" w:rsidR="00106386" w:rsidRPr="001C2228" w:rsidRDefault="00106386" w:rsidP="00106386">
      <w:pPr>
        <w:pStyle w:val="BodyText"/>
        <w:kinsoku w:val="0"/>
        <w:overflowPunct w:val="0"/>
        <w:spacing w:before="10"/>
        <w:ind w:left="720"/>
        <w:rPr>
          <w:rFonts w:asciiTheme="minorHAnsi" w:hAnsiTheme="minorHAnsi" w:cstheme="minorHAnsi"/>
          <w:sz w:val="22"/>
          <w:szCs w:val="22"/>
        </w:rPr>
      </w:pPr>
    </w:p>
    <w:p w14:paraId="3B1082B1" w14:textId="77777777" w:rsidR="009D6D84" w:rsidRPr="00A74E39" w:rsidRDefault="009D6D84" w:rsidP="009D6D84">
      <w:pPr>
        <w:pStyle w:val="BodyText"/>
        <w:numPr>
          <w:ilvl w:val="0"/>
          <w:numId w:val="4"/>
        </w:numPr>
        <w:rPr>
          <w:rFonts w:asciiTheme="minorHAnsi" w:hAnsiTheme="minorHAnsi" w:cstheme="minorHAnsi"/>
          <w:b/>
          <w:bCs/>
          <w:spacing w:val="-2"/>
          <w:sz w:val="22"/>
          <w:szCs w:val="22"/>
        </w:rPr>
      </w:pPr>
      <w:r w:rsidRPr="00A74E39">
        <w:rPr>
          <w:rFonts w:asciiTheme="minorHAnsi" w:hAnsiTheme="minorHAnsi" w:cstheme="minorHAnsi"/>
          <w:b/>
          <w:bCs/>
          <w:sz w:val="22"/>
          <w:szCs w:val="22"/>
        </w:rPr>
        <w:t>10</w:t>
      </w:r>
      <w:r w:rsidRPr="00A74E39">
        <w:rPr>
          <w:rFonts w:asciiTheme="minorHAnsi" w:hAnsiTheme="minorHAnsi" w:cstheme="minorHAnsi"/>
          <w:b/>
          <w:bCs/>
          <w:spacing w:val="15"/>
          <w:sz w:val="22"/>
          <w:szCs w:val="22"/>
        </w:rPr>
        <w:t xml:space="preserve"> </w:t>
      </w:r>
      <w:r w:rsidRPr="00A74E39">
        <w:rPr>
          <w:rFonts w:asciiTheme="minorHAnsi" w:hAnsiTheme="minorHAnsi" w:cstheme="minorHAnsi"/>
          <w:b/>
          <w:bCs/>
          <w:sz w:val="22"/>
          <w:szCs w:val="22"/>
        </w:rPr>
        <w:t>Words</w:t>
      </w:r>
      <w:r w:rsidRPr="00A74E39">
        <w:rPr>
          <w:rFonts w:asciiTheme="minorHAnsi" w:hAnsiTheme="minorHAnsi" w:cstheme="minorHAnsi"/>
          <w:b/>
          <w:bCs/>
          <w:spacing w:val="21"/>
          <w:sz w:val="22"/>
          <w:szCs w:val="22"/>
        </w:rPr>
        <w:t xml:space="preserve"> </w:t>
      </w:r>
      <w:r w:rsidRPr="00A74E39">
        <w:rPr>
          <w:rFonts w:asciiTheme="minorHAnsi" w:hAnsiTheme="minorHAnsi" w:cstheme="minorHAnsi"/>
          <w:b/>
          <w:bCs/>
          <w:sz w:val="22"/>
          <w:szCs w:val="22"/>
        </w:rPr>
        <w:t>or</w:t>
      </w:r>
      <w:r w:rsidRPr="00A74E39">
        <w:rPr>
          <w:rFonts w:asciiTheme="minorHAnsi" w:hAnsiTheme="minorHAnsi" w:cstheme="minorHAnsi"/>
          <w:b/>
          <w:bCs/>
          <w:spacing w:val="7"/>
          <w:sz w:val="22"/>
          <w:szCs w:val="22"/>
        </w:rPr>
        <w:t xml:space="preserve"> </w:t>
      </w:r>
      <w:r w:rsidRPr="00A74E39">
        <w:rPr>
          <w:rFonts w:asciiTheme="minorHAnsi" w:hAnsiTheme="minorHAnsi" w:cstheme="minorHAnsi"/>
          <w:b/>
          <w:bCs/>
          <w:sz w:val="22"/>
          <w:szCs w:val="22"/>
        </w:rPr>
        <w:t>Less</w:t>
      </w:r>
      <w:r w:rsidRPr="00A74E39">
        <w:rPr>
          <w:rFonts w:asciiTheme="minorHAnsi" w:hAnsiTheme="minorHAnsi" w:cstheme="minorHAnsi"/>
          <w:b/>
          <w:bCs/>
          <w:spacing w:val="20"/>
          <w:sz w:val="22"/>
          <w:szCs w:val="22"/>
        </w:rPr>
        <w:t xml:space="preserve"> </w:t>
      </w:r>
      <w:r w:rsidRPr="00A74E39">
        <w:rPr>
          <w:rFonts w:asciiTheme="minorHAnsi" w:hAnsiTheme="minorHAnsi" w:cstheme="minorHAnsi"/>
          <w:b/>
          <w:bCs/>
          <w:sz w:val="22"/>
          <w:szCs w:val="22"/>
        </w:rPr>
        <w:t>Scholarship</w:t>
      </w:r>
      <w:r w:rsidRPr="00A74E39">
        <w:rPr>
          <w:rFonts w:asciiTheme="minorHAnsi" w:hAnsiTheme="minorHAnsi" w:cstheme="minorHAnsi"/>
          <w:b/>
          <w:bCs/>
          <w:spacing w:val="32"/>
          <w:sz w:val="22"/>
          <w:szCs w:val="22"/>
        </w:rPr>
        <w:t xml:space="preserve"> </w:t>
      </w:r>
      <w:r w:rsidRPr="00A74E39">
        <w:rPr>
          <w:rFonts w:asciiTheme="minorHAnsi" w:hAnsiTheme="minorHAnsi" w:cstheme="minorHAnsi"/>
          <w:b/>
          <w:bCs/>
          <w:color w:val="1A1C21"/>
          <w:sz w:val="22"/>
          <w:szCs w:val="22"/>
        </w:rPr>
        <w:t>-</w:t>
      </w:r>
      <w:r w:rsidRPr="00A74E39">
        <w:rPr>
          <w:rFonts w:asciiTheme="minorHAnsi" w:hAnsiTheme="minorHAnsi" w:cstheme="minorHAnsi"/>
          <w:b/>
          <w:bCs/>
          <w:color w:val="1A1C21"/>
          <w:spacing w:val="11"/>
          <w:sz w:val="22"/>
          <w:szCs w:val="22"/>
        </w:rPr>
        <w:t xml:space="preserve"> </w:t>
      </w:r>
      <w:r w:rsidRPr="00A74E39">
        <w:rPr>
          <w:rFonts w:asciiTheme="minorHAnsi" w:hAnsiTheme="minorHAnsi" w:cstheme="minorHAnsi"/>
          <w:b/>
          <w:bCs/>
          <w:sz w:val="22"/>
          <w:szCs w:val="22"/>
        </w:rPr>
        <w:t>$1,000</w:t>
      </w:r>
      <w:r w:rsidRPr="00A74E39">
        <w:rPr>
          <w:rFonts w:asciiTheme="minorHAnsi" w:hAnsiTheme="minorHAnsi" w:cstheme="minorHAnsi"/>
          <w:b/>
          <w:bCs/>
          <w:spacing w:val="18"/>
          <w:sz w:val="22"/>
          <w:szCs w:val="22"/>
        </w:rPr>
        <w:t xml:space="preserve"> </w:t>
      </w:r>
      <w:r w:rsidRPr="00A74E39">
        <w:rPr>
          <w:rFonts w:asciiTheme="minorHAnsi" w:hAnsiTheme="minorHAnsi" w:cstheme="minorHAnsi"/>
          <w:b/>
          <w:bCs/>
          <w:color w:val="1A1C21"/>
          <w:sz w:val="22"/>
          <w:szCs w:val="22"/>
        </w:rPr>
        <w:t>-1</w:t>
      </w:r>
      <w:r w:rsidRPr="00A74E39">
        <w:rPr>
          <w:rFonts w:asciiTheme="minorHAnsi" w:hAnsiTheme="minorHAnsi" w:cstheme="minorHAnsi"/>
          <w:b/>
          <w:bCs/>
          <w:color w:val="1A1C21"/>
          <w:spacing w:val="53"/>
          <w:w w:val="150"/>
          <w:sz w:val="22"/>
          <w:szCs w:val="22"/>
        </w:rPr>
        <w:t xml:space="preserve"> </w:t>
      </w:r>
      <w:r w:rsidRPr="00A74E39">
        <w:rPr>
          <w:rFonts w:asciiTheme="minorHAnsi" w:hAnsiTheme="minorHAnsi" w:cstheme="minorHAnsi"/>
          <w:b/>
          <w:bCs/>
          <w:sz w:val="22"/>
          <w:szCs w:val="22"/>
        </w:rPr>
        <w:t>Award</w:t>
      </w:r>
      <w:r w:rsidRPr="00A74E39">
        <w:rPr>
          <w:rFonts w:asciiTheme="minorHAnsi" w:hAnsiTheme="minorHAnsi" w:cstheme="minorHAnsi"/>
          <w:b/>
          <w:bCs/>
          <w:spacing w:val="17"/>
          <w:sz w:val="22"/>
          <w:szCs w:val="22"/>
        </w:rPr>
        <w:t xml:space="preserve"> </w:t>
      </w:r>
      <w:r w:rsidRPr="00A74E39">
        <w:rPr>
          <w:rFonts w:asciiTheme="minorHAnsi" w:hAnsiTheme="minorHAnsi" w:cstheme="minorHAnsi"/>
          <w:b/>
          <w:bCs/>
          <w:sz w:val="22"/>
          <w:szCs w:val="22"/>
        </w:rPr>
        <w:t>(Deadline:</w:t>
      </w:r>
      <w:r w:rsidRPr="00A74E39">
        <w:rPr>
          <w:rFonts w:asciiTheme="minorHAnsi" w:hAnsiTheme="minorHAnsi" w:cstheme="minorHAnsi"/>
          <w:b/>
          <w:bCs/>
          <w:spacing w:val="19"/>
          <w:sz w:val="22"/>
          <w:szCs w:val="22"/>
        </w:rPr>
        <w:t xml:space="preserve"> </w:t>
      </w:r>
      <w:r w:rsidRPr="00A74E39">
        <w:rPr>
          <w:rFonts w:asciiTheme="minorHAnsi" w:hAnsiTheme="minorHAnsi" w:cstheme="minorHAnsi"/>
          <w:b/>
          <w:bCs/>
          <w:sz w:val="22"/>
          <w:szCs w:val="22"/>
        </w:rPr>
        <w:t>April</w:t>
      </w:r>
      <w:r w:rsidRPr="00A74E39">
        <w:rPr>
          <w:rFonts w:asciiTheme="minorHAnsi" w:hAnsiTheme="minorHAnsi" w:cstheme="minorHAnsi"/>
          <w:b/>
          <w:bCs/>
          <w:spacing w:val="27"/>
          <w:sz w:val="22"/>
          <w:szCs w:val="22"/>
        </w:rPr>
        <w:t xml:space="preserve"> </w:t>
      </w:r>
      <w:r w:rsidRPr="00A74E39">
        <w:rPr>
          <w:rFonts w:asciiTheme="minorHAnsi" w:hAnsiTheme="minorHAnsi" w:cstheme="minorHAnsi"/>
          <w:b/>
          <w:bCs/>
          <w:sz w:val="22"/>
          <w:szCs w:val="22"/>
        </w:rPr>
        <w:t>15,</w:t>
      </w:r>
      <w:r w:rsidRPr="00A74E39">
        <w:rPr>
          <w:rFonts w:asciiTheme="minorHAnsi" w:hAnsiTheme="minorHAnsi" w:cstheme="minorHAnsi"/>
          <w:b/>
          <w:bCs/>
          <w:spacing w:val="18"/>
          <w:sz w:val="22"/>
          <w:szCs w:val="22"/>
        </w:rPr>
        <w:t xml:space="preserve"> </w:t>
      </w:r>
      <w:r w:rsidRPr="00A74E39">
        <w:rPr>
          <w:rFonts w:asciiTheme="minorHAnsi" w:hAnsiTheme="minorHAnsi" w:cstheme="minorHAnsi"/>
          <w:b/>
          <w:bCs/>
          <w:spacing w:val="-2"/>
          <w:sz w:val="22"/>
          <w:szCs w:val="22"/>
        </w:rPr>
        <w:t>2023)</w:t>
      </w:r>
    </w:p>
    <w:p w14:paraId="66E00296" w14:textId="77777777" w:rsidR="00576CE9" w:rsidRPr="00E87462" w:rsidRDefault="00576CE9" w:rsidP="00E87462">
      <w:pPr>
        <w:pStyle w:val="BodyText"/>
        <w:kinsoku w:val="0"/>
        <w:overflowPunct w:val="0"/>
        <w:spacing w:before="1" w:line="252" w:lineRule="auto"/>
        <w:ind w:left="720" w:right="27"/>
        <w:rPr>
          <w:rFonts w:asciiTheme="minorHAnsi" w:hAnsiTheme="minorHAnsi" w:cstheme="minorHAnsi"/>
          <w:color w:val="0C3182"/>
          <w:spacing w:val="-2"/>
          <w:sz w:val="22"/>
          <w:szCs w:val="22"/>
        </w:rPr>
      </w:pPr>
      <w:r w:rsidRPr="00E87462">
        <w:rPr>
          <w:rFonts w:asciiTheme="minorHAnsi" w:hAnsiTheme="minorHAnsi" w:cstheme="minorHAnsi"/>
          <w:color w:val="0C3182"/>
          <w:spacing w:val="-2"/>
          <w:sz w:val="22"/>
          <w:szCs w:val="22"/>
          <w:u w:val="thick"/>
        </w:rPr>
        <w:t>https</w:t>
      </w:r>
      <w:r w:rsidRPr="00E87462">
        <w:rPr>
          <w:rFonts w:asciiTheme="minorHAnsi" w:hAnsiTheme="minorHAnsi" w:cstheme="minorHAnsi"/>
          <w:color w:val="284891"/>
          <w:spacing w:val="-2"/>
          <w:sz w:val="22"/>
          <w:szCs w:val="22"/>
          <w:u w:val="thick"/>
        </w:rPr>
        <w:t>:</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15529A"/>
          <w:spacing w:val="-2"/>
          <w:sz w:val="22"/>
          <w:szCs w:val="22"/>
          <w:u w:val="thick"/>
        </w:rPr>
        <w:t>s</w:t>
      </w:r>
      <w:r w:rsidRPr="00E87462">
        <w:rPr>
          <w:rFonts w:asciiTheme="minorHAnsi" w:hAnsiTheme="minorHAnsi" w:cstheme="minorHAnsi"/>
          <w:color w:val="0C3182"/>
          <w:spacing w:val="-2"/>
          <w:sz w:val="22"/>
          <w:szCs w:val="22"/>
          <w:u w:val="thick"/>
        </w:rPr>
        <w:t>tudentscho</w:t>
      </w:r>
      <w:r w:rsidRPr="00E87462">
        <w:rPr>
          <w:rFonts w:asciiTheme="minorHAnsi" w:hAnsiTheme="minorHAnsi" w:cstheme="minorHAnsi"/>
          <w:color w:val="05166D"/>
          <w:spacing w:val="-2"/>
          <w:sz w:val="22"/>
          <w:szCs w:val="22"/>
          <w:u w:val="thick"/>
        </w:rPr>
        <w:t>l</w:t>
      </w:r>
      <w:r w:rsidRPr="00E87462">
        <w:rPr>
          <w:rFonts w:asciiTheme="minorHAnsi" w:hAnsiTheme="minorHAnsi" w:cstheme="minorHAnsi"/>
          <w:color w:val="0C3182"/>
          <w:spacing w:val="-2"/>
          <w:sz w:val="22"/>
          <w:szCs w:val="22"/>
          <w:u w:val="thick"/>
        </w:rPr>
        <w:t>arsh</w:t>
      </w:r>
      <w:r w:rsidRPr="00E87462">
        <w:rPr>
          <w:rFonts w:asciiTheme="minorHAnsi" w:hAnsiTheme="minorHAnsi" w:cstheme="minorHAnsi"/>
          <w:color w:val="284891"/>
          <w:spacing w:val="-2"/>
          <w:sz w:val="22"/>
          <w:szCs w:val="22"/>
          <w:u w:val="thick"/>
        </w:rPr>
        <w:t>i</w:t>
      </w:r>
      <w:r w:rsidRPr="00E87462">
        <w:rPr>
          <w:rFonts w:asciiTheme="minorHAnsi" w:hAnsiTheme="minorHAnsi" w:cstheme="minorHAnsi"/>
          <w:color w:val="0C3182"/>
          <w:spacing w:val="-2"/>
          <w:sz w:val="22"/>
          <w:szCs w:val="22"/>
          <w:u w:val="thick"/>
        </w:rPr>
        <w:t>ps</w:t>
      </w:r>
      <w:r w:rsidRPr="00E87462">
        <w:rPr>
          <w:rFonts w:asciiTheme="minorHAnsi" w:hAnsiTheme="minorHAnsi" w:cstheme="minorHAnsi"/>
          <w:color w:val="284891"/>
          <w:spacing w:val="-2"/>
          <w:sz w:val="22"/>
          <w:szCs w:val="22"/>
          <w:u w:val="thick"/>
        </w:rPr>
        <w:t>.</w:t>
      </w:r>
      <w:r w:rsidRPr="00E87462">
        <w:rPr>
          <w:rFonts w:asciiTheme="minorHAnsi" w:hAnsiTheme="minorHAnsi" w:cstheme="minorHAnsi"/>
          <w:color w:val="0C3182"/>
          <w:spacing w:val="-2"/>
          <w:sz w:val="22"/>
          <w:szCs w:val="22"/>
          <w:u w:val="thick"/>
        </w:rPr>
        <w:t>org</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0C3182"/>
          <w:spacing w:val="-2"/>
          <w:sz w:val="22"/>
          <w:szCs w:val="22"/>
          <w:u w:val="thick"/>
        </w:rPr>
        <w:t>scholarship</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0C3182"/>
          <w:spacing w:val="-2"/>
          <w:sz w:val="22"/>
          <w:szCs w:val="22"/>
          <w:u w:val="thick"/>
        </w:rPr>
        <w:t>10257</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0C3182"/>
          <w:spacing w:val="-2"/>
          <w:sz w:val="22"/>
          <w:szCs w:val="22"/>
          <w:u w:val="thick"/>
        </w:rPr>
        <w:t>10</w:t>
      </w:r>
      <w:r w:rsidRPr="00E87462">
        <w:rPr>
          <w:rFonts w:asciiTheme="minorHAnsi" w:hAnsiTheme="minorHAnsi" w:cstheme="minorHAnsi"/>
          <w:color w:val="284891"/>
          <w:spacing w:val="-2"/>
          <w:sz w:val="22"/>
          <w:szCs w:val="22"/>
          <w:u w:val="thick"/>
        </w:rPr>
        <w:t>-</w:t>
      </w:r>
      <w:r w:rsidRPr="00E87462">
        <w:rPr>
          <w:rFonts w:asciiTheme="minorHAnsi" w:hAnsiTheme="minorHAnsi" w:cstheme="minorHAnsi"/>
          <w:color w:val="0C3182"/>
          <w:spacing w:val="-2"/>
          <w:sz w:val="22"/>
          <w:szCs w:val="22"/>
          <w:u w:val="thick"/>
        </w:rPr>
        <w:t>words</w:t>
      </w:r>
      <w:r w:rsidRPr="00E87462">
        <w:rPr>
          <w:rFonts w:asciiTheme="minorHAnsi" w:hAnsiTheme="minorHAnsi" w:cstheme="minorHAnsi"/>
          <w:color w:val="15529A"/>
          <w:spacing w:val="-2"/>
          <w:sz w:val="22"/>
          <w:szCs w:val="22"/>
          <w:u w:val="thick"/>
        </w:rPr>
        <w:t>-</w:t>
      </w:r>
      <w:r w:rsidRPr="00E87462">
        <w:rPr>
          <w:rFonts w:asciiTheme="minorHAnsi" w:hAnsiTheme="minorHAnsi" w:cstheme="minorHAnsi"/>
          <w:color w:val="0C3182"/>
          <w:spacing w:val="-2"/>
          <w:sz w:val="22"/>
          <w:szCs w:val="22"/>
          <w:u w:val="thick"/>
        </w:rPr>
        <w:t>or</w:t>
      </w:r>
      <w:r w:rsidRPr="00E87462">
        <w:rPr>
          <w:rFonts w:asciiTheme="minorHAnsi" w:hAnsiTheme="minorHAnsi" w:cstheme="minorHAnsi"/>
          <w:color w:val="15529A"/>
          <w:spacing w:val="-2"/>
          <w:sz w:val="22"/>
          <w:szCs w:val="22"/>
          <w:u w:val="thick"/>
        </w:rPr>
        <w:t>-</w:t>
      </w:r>
      <w:r w:rsidRPr="00E87462">
        <w:rPr>
          <w:rFonts w:asciiTheme="minorHAnsi" w:hAnsiTheme="minorHAnsi" w:cstheme="minorHAnsi"/>
          <w:color w:val="05166D"/>
          <w:spacing w:val="-2"/>
          <w:sz w:val="22"/>
          <w:szCs w:val="22"/>
          <w:u w:val="thick"/>
        </w:rPr>
        <w:t>l</w:t>
      </w:r>
      <w:r w:rsidRPr="00E87462">
        <w:rPr>
          <w:rFonts w:asciiTheme="minorHAnsi" w:hAnsiTheme="minorHAnsi" w:cstheme="minorHAnsi"/>
          <w:color w:val="0C3182"/>
          <w:spacing w:val="-2"/>
          <w:sz w:val="22"/>
          <w:szCs w:val="22"/>
          <w:u w:val="thick"/>
        </w:rPr>
        <w:t>es</w:t>
      </w:r>
      <w:r w:rsidRPr="00E87462">
        <w:rPr>
          <w:rFonts w:asciiTheme="minorHAnsi" w:hAnsiTheme="minorHAnsi" w:cstheme="minorHAnsi"/>
          <w:color w:val="15529A"/>
          <w:spacing w:val="-2"/>
          <w:sz w:val="22"/>
          <w:szCs w:val="22"/>
          <w:u w:val="thick"/>
        </w:rPr>
        <w:t>s-</w:t>
      </w:r>
      <w:r w:rsidRPr="00E87462">
        <w:rPr>
          <w:rFonts w:asciiTheme="minorHAnsi" w:hAnsiTheme="minorHAnsi" w:cstheme="minorHAnsi"/>
          <w:color w:val="0C3182"/>
          <w:spacing w:val="-2"/>
          <w:sz w:val="22"/>
          <w:szCs w:val="22"/>
          <w:u w:val="thick"/>
        </w:rPr>
        <w:t>scholarship</w:t>
      </w:r>
    </w:p>
    <w:p w14:paraId="03728398" w14:textId="6445A284" w:rsidR="009D6D84" w:rsidRPr="00E87462" w:rsidRDefault="00A92A1D" w:rsidP="009D6D84">
      <w:pPr>
        <w:pStyle w:val="BodyText"/>
        <w:kinsoku w:val="0"/>
        <w:overflowPunct w:val="0"/>
        <w:spacing w:before="10"/>
        <w:ind w:left="720"/>
        <w:rPr>
          <w:rFonts w:asciiTheme="minorHAnsi" w:hAnsiTheme="minorHAnsi" w:cstheme="minorHAnsi"/>
          <w:b/>
          <w:bCs/>
          <w:sz w:val="22"/>
          <w:szCs w:val="22"/>
        </w:rPr>
      </w:pPr>
      <w:r w:rsidRPr="00E87462">
        <w:rPr>
          <w:rFonts w:asciiTheme="minorHAnsi" w:hAnsiTheme="minorHAnsi" w:cstheme="minorHAnsi"/>
          <w:b/>
          <w:bCs/>
          <w:sz w:val="22"/>
          <w:szCs w:val="22"/>
        </w:rPr>
        <w:br/>
      </w:r>
    </w:p>
    <w:p w14:paraId="5B2F06AE" w14:textId="77777777" w:rsidR="009D6D84" w:rsidRPr="00E87462" w:rsidRDefault="009D6D84" w:rsidP="009D6D84">
      <w:pPr>
        <w:pStyle w:val="BodyText"/>
        <w:kinsoku w:val="0"/>
        <w:overflowPunct w:val="0"/>
        <w:ind w:left="720"/>
        <w:rPr>
          <w:rFonts w:asciiTheme="minorHAnsi" w:hAnsiTheme="minorHAnsi" w:cstheme="minorHAnsi"/>
          <w:color w:val="0C0C0F"/>
          <w:spacing w:val="-2"/>
          <w:w w:val="105"/>
          <w:sz w:val="22"/>
          <w:szCs w:val="22"/>
        </w:rPr>
      </w:pPr>
      <w:r w:rsidRPr="00E87462">
        <w:rPr>
          <w:rFonts w:asciiTheme="minorHAnsi" w:hAnsiTheme="minorHAnsi" w:cstheme="minorHAnsi"/>
          <w:color w:val="0C0C0F"/>
          <w:w w:val="105"/>
          <w:sz w:val="22"/>
          <w:szCs w:val="22"/>
        </w:rPr>
        <w:t>To</w:t>
      </w:r>
      <w:r w:rsidRPr="00E87462">
        <w:rPr>
          <w:rFonts w:asciiTheme="minorHAnsi" w:hAnsiTheme="minorHAnsi" w:cstheme="minorHAnsi"/>
          <w:color w:val="0C0C0F"/>
          <w:spacing w:val="-10"/>
          <w:w w:val="105"/>
          <w:sz w:val="22"/>
          <w:szCs w:val="22"/>
        </w:rPr>
        <w:t xml:space="preserve"> </w:t>
      </w:r>
      <w:r w:rsidRPr="00E87462">
        <w:rPr>
          <w:rFonts w:asciiTheme="minorHAnsi" w:hAnsiTheme="minorHAnsi" w:cstheme="minorHAnsi"/>
          <w:color w:val="0C0C0F"/>
          <w:w w:val="105"/>
          <w:sz w:val="22"/>
          <w:szCs w:val="22"/>
        </w:rPr>
        <w:t>be</w:t>
      </w:r>
      <w:r w:rsidRPr="00E87462">
        <w:rPr>
          <w:rFonts w:asciiTheme="minorHAnsi" w:hAnsiTheme="minorHAnsi" w:cstheme="minorHAnsi"/>
          <w:color w:val="0C0C0F"/>
          <w:spacing w:val="-11"/>
          <w:w w:val="105"/>
          <w:sz w:val="22"/>
          <w:szCs w:val="22"/>
        </w:rPr>
        <w:t xml:space="preserve"> </w:t>
      </w:r>
      <w:r w:rsidRPr="00E87462">
        <w:rPr>
          <w:rFonts w:asciiTheme="minorHAnsi" w:hAnsiTheme="minorHAnsi" w:cstheme="minorHAnsi"/>
          <w:color w:val="0C0C0F"/>
          <w:w w:val="105"/>
          <w:sz w:val="22"/>
          <w:szCs w:val="22"/>
        </w:rPr>
        <w:t>eligible</w:t>
      </w:r>
      <w:r w:rsidRPr="00E87462">
        <w:rPr>
          <w:rFonts w:asciiTheme="minorHAnsi" w:hAnsiTheme="minorHAnsi" w:cstheme="minorHAnsi"/>
          <w:color w:val="0C0C0F"/>
          <w:spacing w:val="-1"/>
          <w:w w:val="105"/>
          <w:sz w:val="22"/>
          <w:szCs w:val="22"/>
        </w:rPr>
        <w:t xml:space="preserve"> </w:t>
      </w:r>
      <w:r w:rsidRPr="00E87462">
        <w:rPr>
          <w:rFonts w:asciiTheme="minorHAnsi" w:hAnsiTheme="minorHAnsi" w:cstheme="minorHAnsi"/>
          <w:color w:val="0C0C0F"/>
          <w:w w:val="105"/>
          <w:sz w:val="22"/>
          <w:szCs w:val="22"/>
        </w:rPr>
        <w:t>for</w:t>
      </w:r>
      <w:r w:rsidRPr="00E87462">
        <w:rPr>
          <w:rFonts w:asciiTheme="minorHAnsi" w:hAnsiTheme="minorHAnsi" w:cstheme="minorHAnsi"/>
          <w:color w:val="0C0C0F"/>
          <w:spacing w:val="-11"/>
          <w:w w:val="105"/>
          <w:sz w:val="22"/>
          <w:szCs w:val="22"/>
        </w:rPr>
        <w:t xml:space="preserve"> </w:t>
      </w:r>
      <w:r w:rsidRPr="00E87462">
        <w:rPr>
          <w:rFonts w:asciiTheme="minorHAnsi" w:hAnsiTheme="minorHAnsi" w:cstheme="minorHAnsi"/>
          <w:color w:val="0C0C0F"/>
          <w:w w:val="105"/>
          <w:sz w:val="22"/>
          <w:szCs w:val="22"/>
        </w:rPr>
        <w:t>the</w:t>
      </w:r>
      <w:r w:rsidRPr="00E87462">
        <w:rPr>
          <w:rFonts w:asciiTheme="minorHAnsi" w:hAnsiTheme="minorHAnsi" w:cstheme="minorHAnsi"/>
          <w:color w:val="0C0C0F"/>
          <w:spacing w:val="-12"/>
          <w:w w:val="105"/>
          <w:sz w:val="22"/>
          <w:szCs w:val="22"/>
        </w:rPr>
        <w:t xml:space="preserve"> </w:t>
      </w:r>
      <w:r w:rsidRPr="00E87462">
        <w:rPr>
          <w:rFonts w:asciiTheme="minorHAnsi" w:hAnsiTheme="minorHAnsi" w:cstheme="minorHAnsi"/>
          <w:color w:val="0C0C0F"/>
          <w:w w:val="105"/>
          <w:sz w:val="22"/>
          <w:szCs w:val="22"/>
        </w:rPr>
        <w:t>scholarship</w:t>
      </w:r>
      <w:r w:rsidRPr="00E87462">
        <w:rPr>
          <w:rFonts w:asciiTheme="minorHAnsi" w:hAnsiTheme="minorHAnsi" w:cstheme="minorHAnsi"/>
          <w:color w:val="0C0C0F"/>
          <w:spacing w:val="4"/>
          <w:w w:val="105"/>
          <w:sz w:val="22"/>
          <w:szCs w:val="22"/>
        </w:rPr>
        <w:t xml:space="preserve"> </w:t>
      </w:r>
      <w:r w:rsidRPr="00E87462">
        <w:rPr>
          <w:rFonts w:asciiTheme="minorHAnsi" w:hAnsiTheme="minorHAnsi" w:cstheme="minorHAnsi"/>
          <w:color w:val="0C0C0F"/>
          <w:w w:val="105"/>
          <w:sz w:val="22"/>
          <w:szCs w:val="22"/>
        </w:rPr>
        <w:t>a</w:t>
      </w:r>
      <w:r w:rsidRPr="00E87462">
        <w:rPr>
          <w:rFonts w:asciiTheme="minorHAnsi" w:hAnsiTheme="minorHAnsi" w:cstheme="minorHAnsi"/>
          <w:color w:val="0C0C0F"/>
          <w:spacing w:val="-12"/>
          <w:w w:val="105"/>
          <w:sz w:val="22"/>
          <w:szCs w:val="22"/>
        </w:rPr>
        <w:t xml:space="preserve"> </w:t>
      </w:r>
      <w:r w:rsidRPr="00E87462">
        <w:rPr>
          <w:rFonts w:asciiTheme="minorHAnsi" w:hAnsiTheme="minorHAnsi" w:cstheme="minorHAnsi"/>
          <w:color w:val="0C0C0F"/>
          <w:w w:val="105"/>
          <w:sz w:val="22"/>
          <w:szCs w:val="22"/>
        </w:rPr>
        <w:t>student</w:t>
      </w:r>
      <w:r w:rsidRPr="00E87462">
        <w:rPr>
          <w:rFonts w:asciiTheme="minorHAnsi" w:hAnsiTheme="minorHAnsi" w:cstheme="minorHAnsi"/>
          <w:color w:val="0C0C0F"/>
          <w:spacing w:val="1"/>
          <w:w w:val="105"/>
          <w:sz w:val="22"/>
          <w:szCs w:val="22"/>
        </w:rPr>
        <w:t xml:space="preserve"> </w:t>
      </w:r>
      <w:r w:rsidRPr="00E87462">
        <w:rPr>
          <w:rFonts w:asciiTheme="minorHAnsi" w:hAnsiTheme="minorHAnsi" w:cstheme="minorHAnsi"/>
          <w:color w:val="0C0C0F"/>
          <w:spacing w:val="-2"/>
          <w:w w:val="105"/>
          <w:sz w:val="22"/>
          <w:szCs w:val="22"/>
        </w:rPr>
        <w:t>must:</w:t>
      </w:r>
    </w:p>
    <w:p w14:paraId="36201E59" w14:textId="77777777" w:rsidR="009D6D84" w:rsidRPr="00E87462" w:rsidRDefault="009D6D84" w:rsidP="009D6D84">
      <w:pPr>
        <w:pStyle w:val="BodyText"/>
        <w:kinsoku w:val="0"/>
        <w:overflowPunct w:val="0"/>
        <w:spacing w:before="10"/>
        <w:ind w:left="720"/>
        <w:rPr>
          <w:rFonts w:asciiTheme="minorHAnsi" w:hAnsiTheme="minorHAnsi" w:cstheme="minorHAnsi"/>
          <w:sz w:val="22"/>
          <w:szCs w:val="22"/>
        </w:rPr>
      </w:pPr>
    </w:p>
    <w:p w14:paraId="6CCF9645" w14:textId="6015B4C0" w:rsidR="009D6D84" w:rsidRPr="00A42DB4" w:rsidRDefault="009D6D84" w:rsidP="00A42DB4">
      <w:pPr>
        <w:pStyle w:val="ListParagraph"/>
        <w:numPr>
          <w:ilvl w:val="0"/>
          <w:numId w:val="14"/>
        </w:numPr>
        <w:tabs>
          <w:tab w:val="left" w:pos="459"/>
        </w:tabs>
        <w:kinsoku w:val="0"/>
        <w:overflowPunct w:val="0"/>
        <w:rPr>
          <w:rFonts w:cstheme="minorHAnsi"/>
          <w:color w:val="0C0C0F"/>
          <w:spacing w:val="-2"/>
        </w:rPr>
      </w:pPr>
      <w:r w:rsidRPr="00E87462">
        <w:rPr>
          <w:rFonts w:cstheme="minorHAnsi"/>
          <w:color w:val="0C0C0F"/>
        </w:rPr>
        <w:t>Be</w:t>
      </w:r>
      <w:r w:rsidRPr="00E87462">
        <w:rPr>
          <w:rFonts w:cstheme="minorHAnsi"/>
          <w:color w:val="0C0C0F"/>
          <w:spacing w:val="15"/>
        </w:rPr>
        <w:t xml:space="preserve"> </w:t>
      </w:r>
      <w:r w:rsidRPr="00E87462">
        <w:rPr>
          <w:rFonts w:cstheme="minorHAnsi"/>
          <w:color w:val="0C0C0F"/>
        </w:rPr>
        <w:t>between</w:t>
      </w:r>
      <w:r w:rsidRPr="00E87462">
        <w:rPr>
          <w:rFonts w:cstheme="minorHAnsi"/>
          <w:color w:val="0C0C0F"/>
          <w:spacing w:val="22"/>
        </w:rPr>
        <w:t xml:space="preserve"> </w:t>
      </w:r>
      <w:r w:rsidRPr="00E87462">
        <w:rPr>
          <w:rFonts w:cstheme="minorHAnsi"/>
          <w:color w:val="0C0C0F"/>
        </w:rPr>
        <w:t>the</w:t>
      </w:r>
      <w:r w:rsidRPr="00E87462">
        <w:rPr>
          <w:rFonts w:cstheme="minorHAnsi"/>
          <w:color w:val="0C0C0F"/>
          <w:spacing w:val="14"/>
        </w:rPr>
        <w:t xml:space="preserve"> </w:t>
      </w:r>
      <w:r w:rsidRPr="00E87462">
        <w:rPr>
          <w:rFonts w:cstheme="minorHAnsi"/>
          <w:color w:val="0C0C0F"/>
        </w:rPr>
        <w:t>ages</w:t>
      </w:r>
      <w:r w:rsidRPr="00E87462">
        <w:rPr>
          <w:rFonts w:cstheme="minorHAnsi"/>
          <w:color w:val="0C0C0F"/>
          <w:spacing w:val="12"/>
        </w:rPr>
        <w:t xml:space="preserve"> </w:t>
      </w:r>
      <w:r w:rsidRPr="00E87462">
        <w:rPr>
          <w:rFonts w:cstheme="minorHAnsi"/>
          <w:color w:val="0C0C0F"/>
        </w:rPr>
        <w:t>of</w:t>
      </w:r>
      <w:r w:rsidRPr="00E87462">
        <w:rPr>
          <w:rFonts w:cstheme="minorHAnsi"/>
          <w:color w:val="0C0C0F"/>
          <w:spacing w:val="13"/>
        </w:rPr>
        <w:t xml:space="preserve"> </w:t>
      </w:r>
      <w:r w:rsidRPr="00E87462">
        <w:rPr>
          <w:rFonts w:cstheme="minorHAnsi"/>
          <w:color w:val="0C0C0F"/>
        </w:rPr>
        <w:t>14-25</w:t>
      </w:r>
      <w:r w:rsidRPr="00E87462">
        <w:rPr>
          <w:rFonts w:cstheme="minorHAnsi"/>
          <w:color w:val="0C0C0F"/>
          <w:spacing w:val="21"/>
        </w:rPr>
        <w:t xml:space="preserve"> </w:t>
      </w:r>
      <w:r w:rsidRPr="00E87462">
        <w:rPr>
          <w:rFonts w:cstheme="minorHAnsi"/>
          <w:color w:val="0C0C0F"/>
        </w:rPr>
        <w:t>and</w:t>
      </w:r>
      <w:r w:rsidRPr="00E87462">
        <w:rPr>
          <w:rFonts w:cstheme="minorHAnsi"/>
          <w:color w:val="0C0C0F"/>
          <w:spacing w:val="3"/>
        </w:rPr>
        <w:t xml:space="preserve"> </w:t>
      </w:r>
      <w:r w:rsidRPr="00E87462">
        <w:rPr>
          <w:rFonts w:cstheme="minorHAnsi"/>
          <w:color w:val="0C0C0F"/>
        </w:rPr>
        <w:t>plan</w:t>
      </w:r>
      <w:r w:rsidRPr="00E87462">
        <w:rPr>
          <w:rFonts w:cstheme="minorHAnsi"/>
          <w:color w:val="0C0C0F"/>
          <w:spacing w:val="23"/>
        </w:rPr>
        <w:t xml:space="preserve"> </w:t>
      </w:r>
      <w:r w:rsidRPr="00E87462">
        <w:rPr>
          <w:rFonts w:cstheme="minorHAnsi"/>
          <w:color w:val="0C0C0F"/>
        </w:rPr>
        <w:t>on</w:t>
      </w:r>
      <w:r w:rsidRPr="00E87462">
        <w:rPr>
          <w:rFonts w:cstheme="minorHAnsi"/>
          <w:color w:val="0C0C0F"/>
          <w:spacing w:val="12"/>
        </w:rPr>
        <w:t xml:space="preserve"> </w:t>
      </w:r>
      <w:r w:rsidRPr="00E87462">
        <w:rPr>
          <w:rFonts w:cstheme="minorHAnsi"/>
          <w:color w:val="0C0C0F"/>
        </w:rPr>
        <w:t>attending</w:t>
      </w:r>
      <w:r w:rsidRPr="00E87462">
        <w:rPr>
          <w:rFonts w:cstheme="minorHAnsi"/>
          <w:color w:val="0C0C0F"/>
          <w:spacing w:val="28"/>
        </w:rPr>
        <w:t xml:space="preserve"> </w:t>
      </w:r>
      <w:r w:rsidRPr="00E87462">
        <w:rPr>
          <w:rFonts w:cstheme="minorHAnsi"/>
          <w:color w:val="0C0C0F"/>
        </w:rPr>
        <w:t>school</w:t>
      </w:r>
      <w:r w:rsidRPr="00E87462">
        <w:rPr>
          <w:rFonts w:cstheme="minorHAnsi"/>
          <w:color w:val="0C0C0F"/>
          <w:spacing w:val="16"/>
        </w:rPr>
        <w:t xml:space="preserve"> </w:t>
      </w:r>
      <w:r w:rsidRPr="00E87462">
        <w:rPr>
          <w:rFonts w:cstheme="minorHAnsi"/>
          <w:color w:val="0C0C0F"/>
        </w:rPr>
        <w:t>in</w:t>
      </w:r>
      <w:r w:rsidRPr="00E87462">
        <w:rPr>
          <w:rFonts w:cstheme="minorHAnsi"/>
          <w:color w:val="0C0C0F"/>
          <w:spacing w:val="1"/>
        </w:rPr>
        <w:t xml:space="preserve"> </w:t>
      </w:r>
      <w:r w:rsidRPr="00E87462">
        <w:rPr>
          <w:rFonts w:cstheme="minorHAnsi"/>
          <w:color w:val="0C0C0F"/>
        </w:rPr>
        <w:t>the</w:t>
      </w:r>
      <w:r w:rsidRPr="00E87462">
        <w:rPr>
          <w:rFonts w:cstheme="minorHAnsi"/>
          <w:color w:val="0C0C0F"/>
          <w:spacing w:val="10"/>
        </w:rPr>
        <w:t xml:space="preserve"> </w:t>
      </w:r>
      <w:r w:rsidRPr="00E87462">
        <w:rPr>
          <w:rFonts w:cstheme="minorHAnsi"/>
          <w:color w:val="1A1C21"/>
        </w:rPr>
        <w:t>Fall</w:t>
      </w:r>
      <w:r w:rsidRPr="00E87462">
        <w:rPr>
          <w:rFonts w:cstheme="minorHAnsi"/>
          <w:color w:val="1A1C21"/>
          <w:spacing w:val="10"/>
        </w:rPr>
        <w:t xml:space="preserve"> </w:t>
      </w:r>
      <w:r w:rsidRPr="00E87462">
        <w:rPr>
          <w:rFonts w:cstheme="minorHAnsi"/>
          <w:color w:val="0C0C0F"/>
        </w:rPr>
        <w:t>of</w:t>
      </w:r>
      <w:r w:rsidRPr="00E87462">
        <w:rPr>
          <w:rFonts w:cstheme="minorHAnsi"/>
          <w:color w:val="0C0C0F"/>
          <w:spacing w:val="16"/>
        </w:rPr>
        <w:t xml:space="preserve"> </w:t>
      </w:r>
      <w:r w:rsidRPr="00E87462">
        <w:rPr>
          <w:rFonts w:cstheme="minorHAnsi"/>
          <w:color w:val="0C0C0F"/>
          <w:spacing w:val="-2"/>
        </w:rPr>
        <w:t>2023.</w:t>
      </w:r>
    </w:p>
    <w:p w14:paraId="72C4B3C6" w14:textId="2887DDE3" w:rsidR="009D6D84" w:rsidRDefault="009D6D84" w:rsidP="00A42DB4">
      <w:pPr>
        <w:pStyle w:val="ListParagraph"/>
        <w:numPr>
          <w:ilvl w:val="0"/>
          <w:numId w:val="14"/>
        </w:numPr>
        <w:tabs>
          <w:tab w:val="left" w:pos="459"/>
        </w:tabs>
        <w:kinsoku w:val="0"/>
        <w:overflowPunct w:val="0"/>
        <w:spacing w:line="247" w:lineRule="auto"/>
        <w:ind w:right="1456"/>
        <w:rPr>
          <w:rFonts w:cstheme="minorHAnsi"/>
          <w:color w:val="0C0C0F"/>
        </w:rPr>
      </w:pPr>
      <w:r w:rsidRPr="00E87462">
        <w:rPr>
          <w:rFonts w:cstheme="minorHAnsi"/>
          <w:color w:val="0C0C0F"/>
        </w:rPr>
        <w:t xml:space="preserve">Be planning to pursue post-secondary </w:t>
      </w:r>
      <w:r w:rsidRPr="00E87462">
        <w:rPr>
          <w:rFonts w:cstheme="minorHAnsi"/>
          <w:color w:val="1A1C21"/>
        </w:rPr>
        <w:t xml:space="preserve">studies </w:t>
      </w:r>
      <w:r w:rsidRPr="00E87462">
        <w:rPr>
          <w:rFonts w:cstheme="minorHAnsi"/>
          <w:color w:val="0C0C0F"/>
        </w:rPr>
        <w:t>(academic</w:t>
      </w:r>
      <w:r w:rsidRPr="00E87462">
        <w:rPr>
          <w:rFonts w:cstheme="minorHAnsi"/>
          <w:color w:val="2B2F36"/>
        </w:rPr>
        <w:t xml:space="preserve">, </w:t>
      </w:r>
      <w:r w:rsidRPr="00E87462">
        <w:rPr>
          <w:rFonts w:cstheme="minorHAnsi"/>
          <w:color w:val="0C0C0F"/>
        </w:rPr>
        <w:t>vocational,</w:t>
      </w:r>
      <w:r w:rsidRPr="00E87462">
        <w:rPr>
          <w:rFonts w:cstheme="minorHAnsi"/>
          <w:color w:val="0C0C0F"/>
          <w:spacing w:val="40"/>
        </w:rPr>
        <w:t xml:space="preserve"> </w:t>
      </w:r>
      <w:r w:rsidRPr="00E87462">
        <w:rPr>
          <w:rFonts w:cstheme="minorHAnsi"/>
          <w:color w:val="0C0C0F"/>
        </w:rPr>
        <w:t>technical,</w:t>
      </w:r>
      <w:r w:rsidRPr="00E87462">
        <w:rPr>
          <w:rFonts w:cstheme="minorHAnsi"/>
          <w:color w:val="0C0C0F"/>
          <w:spacing w:val="40"/>
        </w:rPr>
        <w:t xml:space="preserve"> </w:t>
      </w:r>
      <w:r w:rsidRPr="00E87462">
        <w:rPr>
          <w:rFonts w:cstheme="minorHAnsi"/>
          <w:color w:val="0C0C0F"/>
        </w:rPr>
        <w:t xml:space="preserve">or </w:t>
      </w:r>
      <w:r w:rsidRPr="00E87462">
        <w:rPr>
          <w:rFonts w:cstheme="minorHAnsi"/>
          <w:color w:val="1A1C21"/>
        </w:rPr>
        <w:t>training)</w:t>
      </w:r>
      <w:r w:rsidRPr="00E87462">
        <w:rPr>
          <w:rFonts w:cstheme="minorHAnsi"/>
          <w:color w:val="1A1C21"/>
          <w:spacing w:val="40"/>
        </w:rPr>
        <w:t xml:space="preserve"> </w:t>
      </w:r>
      <w:r w:rsidRPr="00E87462">
        <w:rPr>
          <w:rFonts w:cstheme="minorHAnsi"/>
          <w:color w:val="0C0C0F"/>
        </w:rPr>
        <w:t>by September 2023.</w:t>
      </w:r>
    </w:p>
    <w:p w14:paraId="52C640A1" w14:textId="77777777" w:rsidR="00EA57CA" w:rsidRPr="00AD3055" w:rsidRDefault="00EA57CA" w:rsidP="00AD3055">
      <w:pPr>
        <w:pStyle w:val="BodyText"/>
        <w:kinsoku w:val="0"/>
        <w:overflowPunct w:val="0"/>
        <w:spacing w:before="7"/>
        <w:rPr>
          <w:rFonts w:asciiTheme="minorHAnsi" w:hAnsiTheme="minorHAnsi" w:cstheme="minorHAnsi"/>
          <w:sz w:val="22"/>
          <w:szCs w:val="22"/>
        </w:rPr>
      </w:pPr>
    </w:p>
    <w:p w14:paraId="1AAA3037" w14:textId="1037C074" w:rsidR="00EA57CA" w:rsidRPr="00A35098" w:rsidRDefault="00EA57CA" w:rsidP="00AD3055">
      <w:pPr>
        <w:pStyle w:val="BodyText"/>
        <w:numPr>
          <w:ilvl w:val="0"/>
          <w:numId w:val="4"/>
        </w:numPr>
        <w:rPr>
          <w:rFonts w:asciiTheme="minorHAnsi" w:hAnsiTheme="minorHAnsi" w:cstheme="minorHAnsi"/>
          <w:spacing w:val="-2"/>
          <w:sz w:val="22"/>
          <w:szCs w:val="22"/>
        </w:rPr>
      </w:pPr>
      <w:r w:rsidRPr="00A74E39">
        <w:rPr>
          <w:rFonts w:asciiTheme="minorHAnsi" w:hAnsiTheme="minorHAnsi" w:cstheme="minorHAnsi"/>
          <w:b/>
          <w:bCs/>
          <w:sz w:val="22"/>
          <w:szCs w:val="22"/>
          <w:u w:color="0C0C0F"/>
        </w:rPr>
        <w:t>Gloria</w:t>
      </w:r>
      <w:r w:rsidRPr="00A74E39">
        <w:rPr>
          <w:rFonts w:asciiTheme="minorHAnsi" w:hAnsiTheme="minorHAnsi" w:cstheme="minorHAnsi"/>
          <w:b/>
          <w:bCs/>
          <w:spacing w:val="25"/>
          <w:sz w:val="22"/>
          <w:szCs w:val="22"/>
          <w:u w:color="0C0C0F"/>
        </w:rPr>
        <w:t xml:space="preserve"> </w:t>
      </w:r>
      <w:r w:rsidRPr="00A74E39">
        <w:rPr>
          <w:rFonts w:asciiTheme="minorHAnsi" w:hAnsiTheme="minorHAnsi" w:cstheme="minorHAnsi"/>
          <w:b/>
          <w:bCs/>
          <w:sz w:val="22"/>
          <w:szCs w:val="22"/>
          <w:u w:color="0C0C0F"/>
        </w:rPr>
        <w:t>Barron</w:t>
      </w:r>
      <w:r w:rsidRPr="00A74E39">
        <w:rPr>
          <w:rFonts w:asciiTheme="minorHAnsi" w:hAnsiTheme="minorHAnsi" w:cstheme="minorHAnsi"/>
          <w:b/>
          <w:bCs/>
          <w:spacing w:val="21"/>
          <w:sz w:val="22"/>
          <w:szCs w:val="22"/>
          <w:u w:color="0C0C0F"/>
        </w:rPr>
        <w:t xml:space="preserve"> </w:t>
      </w:r>
      <w:r w:rsidRPr="00A74E39">
        <w:rPr>
          <w:rFonts w:asciiTheme="minorHAnsi" w:hAnsiTheme="minorHAnsi" w:cstheme="minorHAnsi"/>
          <w:b/>
          <w:bCs/>
          <w:color w:val="0C0C0F"/>
          <w:sz w:val="22"/>
          <w:szCs w:val="22"/>
          <w:u w:color="0C0C0F"/>
        </w:rPr>
        <w:t>Prize</w:t>
      </w:r>
      <w:r w:rsidRPr="00A74E39">
        <w:rPr>
          <w:rFonts w:asciiTheme="minorHAnsi" w:hAnsiTheme="minorHAnsi" w:cstheme="minorHAnsi"/>
          <w:b/>
          <w:bCs/>
          <w:color w:val="0C0C0F"/>
          <w:spacing w:val="15"/>
          <w:sz w:val="22"/>
          <w:szCs w:val="22"/>
          <w:u w:color="0C0C0F"/>
        </w:rPr>
        <w:t xml:space="preserve"> </w:t>
      </w:r>
      <w:r w:rsidRPr="00A74E39">
        <w:rPr>
          <w:rFonts w:asciiTheme="minorHAnsi" w:hAnsiTheme="minorHAnsi" w:cstheme="minorHAnsi"/>
          <w:b/>
          <w:bCs/>
          <w:color w:val="0C0C0F"/>
          <w:sz w:val="22"/>
          <w:szCs w:val="22"/>
          <w:u w:color="0C0C0F"/>
        </w:rPr>
        <w:t>for</w:t>
      </w:r>
      <w:r w:rsidRPr="00A74E39">
        <w:rPr>
          <w:rFonts w:asciiTheme="minorHAnsi" w:hAnsiTheme="minorHAnsi" w:cstheme="minorHAnsi"/>
          <w:b/>
          <w:bCs/>
          <w:color w:val="0C0C0F"/>
          <w:spacing w:val="23"/>
          <w:sz w:val="22"/>
          <w:szCs w:val="22"/>
          <w:u w:color="0C0C0F"/>
        </w:rPr>
        <w:t xml:space="preserve"> </w:t>
      </w:r>
      <w:r w:rsidRPr="00A74E39">
        <w:rPr>
          <w:rFonts w:asciiTheme="minorHAnsi" w:hAnsiTheme="minorHAnsi" w:cstheme="minorHAnsi"/>
          <w:b/>
          <w:bCs/>
          <w:color w:val="0C0C0F"/>
          <w:sz w:val="22"/>
          <w:szCs w:val="22"/>
          <w:u w:color="0C0C0F"/>
        </w:rPr>
        <w:t>Young</w:t>
      </w:r>
      <w:r w:rsidRPr="00A74E39">
        <w:rPr>
          <w:rFonts w:asciiTheme="minorHAnsi" w:hAnsiTheme="minorHAnsi" w:cstheme="minorHAnsi"/>
          <w:b/>
          <w:bCs/>
          <w:color w:val="0C0C0F"/>
          <w:spacing w:val="19"/>
          <w:sz w:val="22"/>
          <w:szCs w:val="22"/>
          <w:u w:color="0C0C0F"/>
        </w:rPr>
        <w:t xml:space="preserve"> </w:t>
      </w:r>
      <w:r w:rsidRPr="00A74E39">
        <w:rPr>
          <w:rFonts w:asciiTheme="minorHAnsi" w:hAnsiTheme="minorHAnsi" w:cstheme="minorHAnsi"/>
          <w:b/>
          <w:bCs/>
          <w:color w:val="0C0C0F"/>
          <w:sz w:val="22"/>
          <w:szCs w:val="22"/>
          <w:u w:color="0C0C0F"/>
        </w:rPr>
        <w:t>Heroes</w:t>
      </w:r>
      <w:r w:rsidRPr="00A74E39">
        <w:rPr>
          <w:rFonts w:asciiTheme="minorHAnsi" w:hAnsiTheme="minorHAnsi" w:cstheme="minorHAnsi"/>
          <w:b/>
          <w:bCs/>
          <w:color w:val="0C0C0F"/>
          <w:spacing w:val="23"/>
          <w:sz w:val="22"/>
          <w:szCs w:val="22"/>
        </w:rPr>
        <w:t xml:space="preserve"> </w:t>
      </w:r>
      <w:r w:rsidRPr="00A74E39">
        <w:rPr>
          <w:rFonts w:asciiTheme="minorHAnsi" w:hAnsiTheme="minorHAnsi" w:cstheme="minorHAnsi"/>
          <w:b/>
          <w:bCs/>
          <w:sz w:val="22"/>
          <w:szCs w:val="22"/>
        </w:rPr>
        <w:t>-</w:t>
      </w:r>
      <w:r w:rsidRPr="00A74E39">
        <w:rPr>
          <w:rFonts w:asciiTheme="minorHAnsi" w:hAnsiTheme="minorHAnsi" w:cstheme="minorHAnsi"/>
          <w:b/>
          <w:bCs/>
          <w:spacing w:val="8"/>
          <w:sz w:val="22"/>
          <w:szCs w:val="22"/>
        </w:rPr>
        <w:t xml:space="preserve"> </w:t>
      </w:r>
      <w:r w:rsidRPr="00A74E39">
        <w:rPr>
          <w:rFonts w:asciiTheme="minorHAnsi" w:hAnsiTheme="minorHAnsi" w:cstheme="minorHAnsi"/>
          <w:b/>
          <w:bCs/>
          <w:sz w:val="22"/>
          <w:szCs w:val="22"/>
        </w:rPr>
        <w:t>$10,000</w:t>
      </w:r>
      <w:r w:rsidRPr="00A74E39">
        <w:rPr>
          <w:rFonts w:asciiTheme="minorHAnsi" w:hAnsiTheme="minorHAnsi" w:cstheme="minorHAnsi"/>
          <w:b/>
          <w:bCs/>
          <w:spacing w:val="16"/>
          <w:sz w:val="22"/>
          <w:szCs w:val="22"/>
        </w:rPr>
        <w:t xml:space="preserve"> </w:t>
      </w:r>
      <w:r w:rsidRPr="00A74E39">
        <w:rPr>
          <w:rFonts w:asciiTheme="minorHAnsi" w:hAnsiTheme="minorHAnsi" w:cstheme="minorHAnsi"/>
          <w:b/>
          <w:bCs/>
          <w:color w:val="2B2F36"/>
          <w:sz w:val="22"/>
          <w:szCs w:val="22"/>
        </w:rPr>
        <w:t>-</w:t>
      </w:r>
      <w:r w:rsidRPr="00A74E39">
        <w:rPr>
          <w:rFonts w:asciiTheme="minorHAnsi" w:hAnsiTheme="minorHAnsi" w:cstheme="minorHAnsi"/>
          <w:b/>
          <w:bCs/>
          <w:color w:val="2B2F36"/>
          <w:spacing w:val="20"/>
          <w:sz w:val="22"/>
          <w:szCs w:val="22"/>
        </w:rPr>
        <w:t xml:space="preserve"> </w:t>
      </w:r>
      <w:r w:rsidRPr="00A74E39">
        <w:rPr>
          <w:rFonts w:asciiTheme="minorHAnsi" w:hAnsiTheme="minorHAnsi" w:cstheme="minorHAnsi"/>
          <w:b/>
          <w:bCs/>
          <w:sz w:val="22"/>
          <w:szCs w:val="22"/>
        </w:rPr>
        <w:t>25</w:t>
      </w:r>
      <w:r w:rsidRPr="00A74E39">
        <w:rPr>
          <w:rFonts w:asciiTheme="minorHAnsi" w:hAnsiTheme="minorHAnsi" w:cstheme="minorHAnsi"/>
          <w:b/>
          <w:bCs/>
          <w:spacing w:val="15"/>
          <w:sz w:val="22"/>
          <w:szCs w:val="22"/>
        </w:rPr>
        <w:t xml:space="preserve"> </w:t>
      </w:r>
      <w:r w:rsidRPr="00A74E39">
        <w:rPr>
          <w:rFonts w:asciiTheme="minorHAnsi" w:hAnsiTheme="minorHAnsi" w:cstheme="minorHAnsi"/>
          <w:b/>
          <w:bCs/>
          <w:sz w:val="22"/>
          <w:szCs w:val="22"/>
        </w:rPr>
        <w:t>Awards</w:t>
      </w:r>
      <w:r w:rsidRPr="00A74E39">
        <w:rPr>
          <w:rFonts w:asciiTheme="minorHAnsi" w:hAnsiTheme="minorHAnsi" w:cstheme="minorHAnsi"/>
          <w:b/>
          <w:bCs/>
          <w:spacing w:val="17"/>
          <w:sz w:val="22"/>
          <w:szCs w:val="22"/>
        </w:rPr>
        <w:t xml:space="preserve"> </w:t>
      </w:r>
      <w:r w:rsidRPr="00A74E39">
        <w:rPr>
          <w:rFonts w:asciiTheme="minorHAnsi" w:hAnsiTheme="minorHAnsi" w:cstheme="minorHAnsi"/>
          <w:b/>
          <w:bCs/>
          <w:color w:val="0C0C0F"/>
          <w:sz w:val="22"/>
          <w:szCs w:val="22"/>
        </w:rPr>
        <w:t>(Deadline:</w:t>
      </w:r>
      <w:r w:rsidRPr="00A74E39">
        <w:rPr>
          <w:rFonts w:asciiTheme="minorHAnsi" w:hAnsiTheme="minorHAnsi" w:cstheme="minorHAnsi"/>
          <w:b/>
          <w:bCs/>
          <w:color w:val="0C0C0F"/>
          <w:spacing w:val="16"/>
          <w:sz w:val="22"/>
          <w:szCs w:val="22"/>
        </w:rPr>
        <w:t xml:space="preserve"> </w:t>
      </w:r>
      <w:r w:rsidRPr="00A74E39">
        <w:rPr>
          <w:rFonts w:asciiTheme="minorHAnsi" w:hAnsiTheme="minorHAnsi" w:cstheme="minorHAnsi"/>
          <w:b/>
          <w:bCs/>
          <w:sz w:val="22"/>
          <w:szCs w:val="22"/>
        </w:rPr>
        <w:t>April</w:t>
      </w:r>
      <w:r w:rsidRPr="00A74E39">
        <w:rPr>
          <w:rFonts w:asciiTheme="minorHAnsi" w:hAnsiTheme="minorHAnsi" w:cstheme="minorHAnsi"/>
          <w:b/>
          <w:bCs/>
          <w:spacing w:val="7"/>
          <w:sz w:val="22"/>
          <w:szCs w:val="22"/>
        </w:rPr>
        <w:t xml:space="preserve"> </w:t>
      </w:r>
      <w:r w:rsidRPr="00A74E39">
        <w:rPr>
          <w:rFonts w:asciiTheme="minorHAnsi" w:hAnsiTheme="minorHAnsi" w:cstheme="minorHAnsi"/>
          <w:b/>
          <w:bCs/>
          <w:color w:val="0C0C0F"/>
          <w:sz w:val="22"/>
          <w:szCs w:val="22"/>
        </w:rPr>
        <w:t>15,</w:t>
      </w:r>
      <w:r w:rsidRPr="00A74E39">
        <w:rPr>
          <w:rFonts w:asciiTheme="minorHAnsi" w:hAnsiTheme="minorHAnsi" w:cstheme="minorHAnsi"/>
          <w:b/>
          <w:bCs/>
          <w:color w:val="0C0C0F"/>
          <w:spacing w:val="15"/>
          <w:sz w:val="22"/>
          <w:szCs w:val="22"/>
        </w:rPr>
        <w:t xml:space="preserve"> </w:t>
      </w:r>
      <w:r w:rsidRPr="00A74E39">
        <w:rPr>
          <w:rFonts w:asciiTheme="minorHAnsi" w:hAnsiTheme="minorHAnsi" w:cstheme="minorHAnsi"/>
          <w:b/>
          <w:bCs/>
          <w:spacing w:val="-2"/>
          <w:sz w:val="22"/>
          <w:szCs w:val="22"/>
        </w:rPr>
        <w:t>2023)</w:t>
      </w:r>
      <w:r w:rsidR="00AD3055" w:rsidRPr="00A35098">
        <w:rPr>
          <w:rFonts w:asciiTheme="minorHAnsi" w:hAnsiTheme="minorHAnsi" w:cstheme="minorHAnsi"/>
          <w:spacing w:val="-2"/>
          <w:sz w:val="22"/>
          <w:szCs w:val="22"/>
        </w:rPr>
        <w:br/>
      </w:r>
      <w:hyperlink r:id="rId73" w:history="1">
        <w:r w:rsidR="00A35098" w:rsidRPr="00A35098">
          <w:rPr>
            <w:rStyle w:val="Hyperlink"/>
            <w:rFonts w:asciiTheme="minorHAnsi" w:hAnsiTheme="minorHAnsi" w:cstheme="minorHAnsi"/>
            <w:sz w:val="22"/>
            <w:szCs w:val="22"/>
          </w:rPr>
          <w:t>Apply to the Gloria Barron Prize for Young Heroes | Barron Prize</w:t>
        </w:r>
      </w:hyperlink>
    </w:p>
    <w:p w14:paraId="0E086BA6" w14:textId="77777777" w:rsidR="00EA57CA" w:rsidRPr="00AD3055" w:rsidRDefault="00EA57CA" w:rsidP="00AD3055">
      <w:pPr>
        <w:pStyle w:val="BodyText"/>
        <w:kinsoku w:val="0"/>
        <w:overflowPunct w:val="0"/>
        <w:spacing w:before="10"/>
        <w:ind w:left="720"/>
        <w:rPr>
          <w:rFonts w:asciiTheme="minorHAnsi" w:hAnsiTheme="minorHAnsi" w:cstheme="minorHAnsi"/>
          <w:b/>
          <w:bCs/>
          <w:sz w:val="22"/>
          <w:szCs w:val="22"/>
        </w:rPr>
      </w:pPr>
    </w:p>
    <w:p w14:paraId="74168596" w14:textId="77777777" w:rsidR="00EA57CA" w:rsidRPr="00AD3055" w:rsidRDefault="00EA57CA" w:rsidP="00AD3055">
      <w:pPr>
        <w:pStyle w:val="BodyText"/>
        <w:kinsoku w:val="0"/>
        <w:overflowPunct w:val="0"/>
        <w:ind w:left="720"/>
        <w:rPr>
          <w:rFonts w:asciiTheme="minorHAnsi" w:hAnsiTheme="minorHAnsi" w:cstheme="minorHAnsi"/>
          <w:color w:val="0C0C0F"/>
          <w:spacing w:val="-4"/>
          <w:sz w:val="22"/>
          <w:szCs w:val="22"/>
        </w:rPr>
      </w:pPr>
      <w:r w:rsidRPr="00AD3055">
        <w:rPr>
          <w:rFonts w:asciiTheme="minorHAnsi" w:hAnsiTheme="minorHAnsi" w:cstheme="minorHAnsi"/>
          <w:color w:val="0C0C0F"/>
          <w:sz w:val="22"/>
          <w:szCs w:val="22"/>
        </w:rPr>
        <w:t>To</w:t>
      </w:r>
      <w:r w:rsidRPr="00AD3055">
        <w:rPr>
          <w:rFonts w:asciiTheme="minorHAnsi" w:hAnsiTheme="minorHAnsi" w:cstheme="minorHAnsi"/>
          <w:color w:val="0C0C0F"/>
          <w:spacing w:val="14"/>
          <w:sz w:val="22"/>
          <w:szCs w:val="22"/>
        </w:rPr>
        <w:t xml:space="preserve"> </w:t>
      </w:r>
      <w:r w:rsidRPr="00AD3055">
        <w:rPr>
          <w:rFonts w:asciiTheme="minorHAnsi" w:hAnsiTheme="minorHAnsi" w:cstheme="minorHAnsi"/>
          <w:color w:val="0C0C0F"/>
          <w:sz w:val="22"/>
          <w:szCs w:val="22"/>
        </w:rPr>
        <w:t>be</w:t>
      </w:r>
      <w:r w:rsidRPr="00AD3055">
        <w:rPr>
          <w:rFonts w:asciiTheme="minorHAnsi" w:hAnsiTheme="minorHAnsi" w:cstheme="minorHAnsi"/>
          <w:color w:val="0C0C0F"/>
          <w:spacing w:val="17"/>
          <w:sz w:val="22"/>
          <w:szCs w:val="22"/>
        </w:rPr>
        <w:t xml:space="preserve"> </w:t>
      </w:r>
      <w:r w:rsidRPr="00AD3055">
        <w:rPr>
          <w:rFonts w:asciiTheme="minorHAnsi" w:hAnsiTheme="minorHAnsi" w:cstheme="minorHAnsi"/>
          <w:color w:val="0C0C0F"/>
          <w:sz w:val="22"/>
          <w:szCs w:val="22"/>
        </w:rPr>
        <w:t>eligible</w:t>
      </w:r>
      <w:r w:rsidRPr="00AD3055">
        <w:rPr>
          <w:rFonts w:asciiTheme="minorHAnsi" w:hAnsiTheme="minorHAnsi" w:cstheme="minorHAnsi"/>
          <w:color w:val="0C0C0F"/>
          <w:spacing w:val="20"/>
          <w:sz w:val="22"/>
          <w:szCs w:val="22"/>
        </w:rPr>
        <w:t xml:space="preserve"> </w:t>
      </w:r>
      <w:r w:rsidRPr="00AD3055">
        <w:rPr>
          <w:rFonts w:asciiTheme="minorHAnsi" w:hAnsiTheme="minorHAnsi" w:cstheme="minorHAnsi"/>
          <w:color w:val="0C0C0F"/>
          <w:sz w:val="22"/>
          <w:szCs w:val="22"/>
        </w:rPr>
        <w:t>for</w:t>
      </w:r>
      <w:r w:rsidRPr="00AD3055">
        <w:rPr>
          <w:rFonts w:asciiTheme="minorHAnsi" w:hAnsiTheme="minorHAnsi" w:cstheme="minorHAnsi"/>
          <w:color w:val="0C0C0F"/>
          <w:spacing w:val="16"/>
          <w:sz w:val="22"/>
          <w:szCs w:val="22"/>
        </w:rPr>
        <w:t xml:space="preserve"> </w:t>
      </w:r>
      <w:r w:rsidRPr="00AD3055">
        <w:rPr>
          <w:rFonts w:asciiTheme="minorHAnsi" w:hAnsiTheme="minorHAnsi" w:cstheme="minorHAnsi"/>
          <w:color w:val="0C0C0F"/>
          <w:sz w:val="22"/>
          <w:szCs w:val="22"/>
        </w:rPr>
        <w:t>the</w:t>
      </w:r>
      <w:r w:rsidRPr="00AD3055">
        <w:rPr>
          <w:rFonts w:asciiTheme="minorHAnsi" w:hAnsiTheme="minorHAnsi" w:cstheme="minorHAnsi"/>
          <w:color w:val="0C0C0F"/>
          <w:spacing w:val="15"/>
          <w:sz w:val="22"/>
          <w:szCs w:val="22"/>
        </w:rPr>
        <w:t xml:space="preserve"> </w:t>
      </w:r>
      <w:r w:rsidRPr="00AD3055">
        <w:rPr>
          <w:rFonts w:asciiTheme="minorHAnsi" w:hAnsiTheme="minorHAnsi" w:cstheme="minorHAnsi"/>
          <w:color w:val="0C0C0F"/>
          <w:sz w:val="22"/>
          <w:szCs w:val="22"/>
        </w:rPr>
        <w:t>scholarship</w:t>
      </w:r>
      <w:r w:rsidRPr="00AD3055">
        <w:rPr>
          <w:rFonts w:asciiTheme="minorHAnsi" w:hAnsiTheme="minorHAnsi" w:cstheme="minorHAnsi"/>
          <w:color w:val="0C0C0F"/>
          <w:spacing w:val="26"/>
          <w:sz w:val="22"/>
          <w:szCs w:val="22"/>
        </w:rPr>
        <w:t xml:space="preserve"> </w:t>
      </w:r>
      <w:r w:rsidRPr="00AD3055">
        <w:rPr>
          <w:rFonts w:asciiTheme="minorHAnsi" w:hAnsiTheme="minorHAnsi" w:cstheme="minorHAnsi"/>
          <w:color w:val="0C0C0F"/>
          <w:sz w:val="22"/>
          <w:szCs w:val="22"/>
        </w:rPr>
        <w:t>a</w:t>
      </w:r>
      <w:r w:rsidRPr="00AD3055">
        <w:rPr>
          <w:rFonts w:asciiTheme="minorHAnsi" w:hAnsiTheme="minorHAnsi" w:cstheme="minorHAnsi"/>
          <w:color w:val="0C0C0F"/>
          <w:spacing w:val="12"/>
          <w:sz w:val="22"/>
          <w:szCs w:val="22"/>
        </w:rPr>
        <w:t xml:space="preserve"> </w:t>
      </w:r>
      <w:r w:rsidRPr="00AD3055">
        <w:rPr>
          <w:rFonts w:asciiTheme="minorHAnsi" w:hAnsiTheme="minorHAnsi" w:cstheme="minorHAnsi"/>
          <w:color w:val="0C0C0F"/>
          <w:sz w:val="22"/>
          <w:szCs w:val="22"/>
        </w:rPr>
        <w:t>student</w:t>
      </w:r>
      <w:r w:rsidRPr="00AD3055">
        <w:rPr>
          <w:rFonts w:asciiTheme="minorHAnsi" w:hAnsiTheme="minorHAnsi" w:cstheme="minorHAnsi"/>
          <w:color w:val="0C0C0F"/>
          <w:spacing w:val="22"/>
          <w:sz w:val="22"/>
          <w:szCs w:val="22"/>
        </w:rPr>
        <w:t xml:space="preserve"> </w:t>
      </w:r>
      <w:r w:rsidRPr="00AD3055">
        <w:rPr>
          <w:rFonts w:asciiTheme="minorHAnsi" w:hAnsiTheme="minorHAnsi" w:cstheme="minorHAnsi"/>
          <w:color w:val="0C0C0F"/>
          <w:spacing w:val="-4"/>
          <w:sz w:val="22"/>
          <w:szCs w:val="22"/>
        </w:rPr>
        <w:t>must:</w:t>
      </w:r>
    </w:p>
    <w:p w14:paraId="1F0FB3DF" w14:textId="77777777" w:rsidR="00EA57CA" w:rsidRPr="00AD3055" w:rsidRDefault="00EA57CA" w:rsidP="00AD3055">
      <w:pPr>
        <w:pStyle w:val="BodyText"/>
        <w:kinsoku w:val="0"/>
        <w:overflowPunct w:val="0"/>
        <w:spacing w:before="3"/>
        <w:ind w:left="720"/>
        <w:rPr>
          <w:rFonts w:asciiTheme="minorHAnsi" w:hAnsiTheme="minorHAnsi" w:cstheme="minorHAnsi"/>
          <w:sz w:val="22"/>
          <w:szCs w:val="22"/>
        </w:rPr>
      </w:pPr>
    </w:p>
    <w:p w14:paraId="5AF73C45" w14:textId="06AD0427" w:rsidR="00EA57CA" w:rsidRPr="00A42DB4" w:rsidRDefault="00EA57CA" w:rsidP="00A42DB4">
      <w:pPr>
        <w:pStyle w:val="ListParagraph"/>
        <w:numPr>
          <w:ilvl w:val="0"/>
          <w:numId w:val="13"/>
        </w:numPr>
        <w:tabs>
          <w:tab w:val="left" w:pos="445"/>
        </w:tabs>
        <w:kinsoku w:val="0"/>
        <w:overflowPunct w:val="0"/>
        <w:spacing w:before="1"/>
        <w:rPr>
          <w:rFonts w:cstheme="minorHAnsi"/>
          <w:color w:val="0C0C0F"/>
          <w:spacing w:val="-5"/>
          <w:w w:val="105"/>
        </w:rPr>
      </w:pPr>
      <w:r w:rsidRPr="00AD3055">
        <w:rPr>
          <w:rFonts w:cstheme="minorHAnsi"/>
          <w:color w:val="0C0C0F"/>
          <w:w w:val="105"/>
        </w:rPr>
        <w:t>Be</w:t>
      </w:r>
      <w:r w:rsidRPr="00AD3055">
        <w:rPr>
          <w:rFonts w:cstheme="minorHAnsi"/>
          <w:color w:val="0C0C0F"/>
          <w:spacing w:val="-6"/>
          <w:w w:val="105"/>
        </w:rPr>
        <w:t xml:space="preserve"> </w:t>
      </w:r>
      <w:r w:rsidRPr="00AD3055">
        <w:rPr>
          <w:rFonts w:cstheme="minorHAnsi"/>
          <w:color w:val="0C0C0F"/>
          <w:w w:val="105"/>
        </w:rPr>
        <w:t>between</w:t>
      </w:r>
      <w:r w:rsidRPr="00AD3055">
        <w:rPr>
          <w:rFonts w:cstheme="minorHAnsi"/>
          <w:color w:val="0C0C0F"/>
          <w:spacing w:val="3"/>
          <w:w w:val="105"/>
        </w:rPr>
        <w:t xml:space="preserve"> </w:t>
      </w:r>
      <w:r w:rsidRPr="00AD3055">
        <w:rPr>
          <w:rFonts w:cstheme="minorHAnsi"/>
          <w:color w:val="0C0C0F"/>
          <w:w w:val="105"/>
        </w:rPr>
        <w:t>the</w:t>
      </w:r>
      <w:r w:rsidRPr="00AD3055">
        <w:rPr>
          <w:rFonts w:cstheme="minorHAnsi"/>
          <w:color w:val="0C0C0F"/>
          <w:spacing w:val="-7"/>
          <w:w w:val="105"/>
        </w:rPr>
        <w:t xml:space="preserve"> </w:t>
      </w:r>
      <w:r w:rsidRPr="00AD3055">
        <w:rPr>
          <w:rFonts w:cstheme="minorHAnsi"/>
          <w:color w:val="0C0C0F"/>
          <w:w w:val="105"/>
        </w:rPr>
        <w:t>ages</w:t>
      </w:r>
      <w:r w:rsidRPr="00AD3055">
        <w:rPr>
          <w:rFonts w:cstheme="minorHAnsi"/>
          <w:color w:val="0C0C0F"/>
          <w:spacing w:val="-10"/>
          <w:w w:val="105"/>
        </w:rPr>
        <w:t xml:space="preserve"> </w:t>
      </w:r>
      <w:r w:rsidRPr="00AD3055">
        <w:rPr>
          <w:rFonts w:cstheme="minorHAnsi"/>
          <w:color w:val="0C0C0F"/>
          <w:w w:val="105"/>
        </w:rPr>
        <w:t>8</w:t>
      </w:r>
      <w:r w:rsidRPr="00AD3055">
        <w:rPr>
          <w:rFonts w:cstheme="minorHAnsi"/>
          <w:color w:val="0C0C0F"/>
          <w:spacing w:val="-12"/>
          <w:w w:val="105"/>
        </w:rPr>
        <w:t xml:space="preserve"> </w:t>
      </w:r>
      <w:r w:rsidRPr="00AD3055">
        <w:rPr>
          <w:rFonts w:cstheme="minorHAnsi"/>
          <w:color w:val="0C0C0F"/>
          <w:w w:val="105"/>
        </w:rPr>
        <w:t>and</w:t>
      </w:r>
      <w:r w:rsidRPr="00AD3055">
        <w:rPr>
          <w:rFonts w:cstheme="minorHAnsi"/>
          <w:color w:val="0C0C0F"/>
          <w:spacing w:val="-11"/>
          <w:w w:val="105"/>
        </w:rPr>
        <w:t xml:space="preserve"> </w:t>
      </w:r>
      <w:r w:rsidRPr="00AD3055">
        <w:rPr>
          <w:rFonts w:cstheme="minorHAnsi"/>
          <w:color w:val="0C0C0F"/>
          <w:spacing w:val="-5"/>
          <w:w w:val="105"/>
        </w:rPr>
        <w:t>18</w:t>
      </w:r>
      <w:r w:rsidRPr="00AD3055">
        <w:rPr>
          <w:rFonts w:cstheme="minorHAnsi"/>
          <w:color w:val="2B2F36"/>
          <w:spacing w:val="-5"/>
          <w:w w:val="105"/>
        </w:rPr>
        <w:t>.</w:t>
      </w:r>
    </w:p>
    <w:p w14:paraId="1B02F4B9" w14:textId="77777777" w:rsidR="00BA21E0" w:rsidRDefault="00EA57CA" w:rsidP="00A42DB4">
      <w:pPr>
        <w:pStyle w:val="ListParagraph"/>
        <w:numPr>
          <w:ilvl w:val="0"/>
          <w:numId w:val="13"/>
        </w:numPr>
        <w:tabs>
          <w:tab w:val="left" w:pos="440"/>
        </w:tabs>
        <w:kinsoku w:val="0"/>
        <w:overflowPunct w:val="0"/>
        <w:rPr>
          <w:rFonts w:cstheme="minorHAnsi"/>
          <w:color w:val="0C0C0F"/>
          <w:spacing w:val="-2"/>
        </w:rPr>
      </w:pPr>
      <w:r w:rsidRPr="00AD3055">
        <w:rPr>
          <w:rFonts w:cstheme="minorHAnsi"/>
          <w:color w:val="0C0C0F"/>
        </w:rPr>
        <w:t>Be</w:t>
      </w:r>
      <w:r w:rsidRPr="00AD3055">
        <w:rPr>
          <w:rFonts w:cstheme="minorHAnsi"/>
          <w:color w:val="0C0C0F"/>
          <w:spacing w:val="15"/>
        </w:rPr>
        <w:t xml:space="preserve"> </w:t>
      </w:r>
      <w:r w:rsidRPr="00AD3055">
        <w:rPr>
          <w:rFonts w:cstheme="minorHAnsi"/>
          <w:color w:val="0C0C0F"/>
        </w:rPr>
        <w:t>currently</w:t>
      </w:r>
      <w:r w:rsidRPr="00AD3055">
        <w:rPr>
          <w:rFonts w:cstheme="minorHAnsi"/>
          <w:color w:val="0C0C0F"/>
          <w:spacing w:val="31"/>
        </w:rPr>
        <w:t xml:space="preserve"> </w:t>
      </w:r>
      <w:r w:rsidRPr="00AD3055">
        <w:rPr>
          <w:rFonts w:cstheme="minorHAnsi"/>
          <w:color w:val="0C0C0F"/>
        </w:rPr>
        <w:t>working</w:t>
      </w:r>
      <w:r w:rsidRPr="00AD3055">
        <w:rPr>
          <w:rFonts w:cstheme="minorHAnsi"/>
          <w:color w:val="0C0C0F"/>
          <w:spacing w:val="19"/>
        </w:rPr>
        <w:t xml:space="preserve"> </w:t>
      </w:r>
      <w:r w:rsidRPr="00AD3055">
        <w:rPr>
          <w:rFonts w:cstheme="minorHAnsi"/>
          <w:color w:val="0C0C0F"/>
        </w:rPr>
        <w:t>on</w:t>
      </w:r>
      <w:r w:rsidRPr="00AD3055">
        <w:rPr>
          <w:rFonts w:cstheme="minorHAnsi"/>
          <w:color w:val="0C0C0F"/>
          <w:spacing w:val="11"/>
        </w:rPr>
        <w:t xml:space="preserve"> </w:t>
      </w:r>
      <w:r w:rsidRPr="00AD3055">
        <w:rPr>
          <w:rFonts w:cstheme="minorHAnsi"/>
          <w:color w:val="0C0C0F"/>
        </w:rPr>
        <w:t>an</w:t>
      </w:r>
      <w:r w:rsidRPr="00AD3055">
        <w:rPr>
          <w:rFonts w:cstheme="minorHAnsi"/>
          <w:color w:val="0C0C0F"/>
          <w:spacing w:val="9"/>
        </w:rPr>
        <w:t xml:space="preserve"> </w:t>
      </w:r>
      <w:r w:rsidRPr="00AD3055">
        <w:rPr>
          <w:rFonts w:cstheme="minorHAnsi"/>
          <w:color w:val="0C0C0F"/>
        </w:rPr>
        <w:t>inspiring</w:t>
      </w:r>
      <w:r w:rsidRPr="00AD3055">
        <w:rPr>
          <w:rFonts w:cstheme="minorHAnsi"/>
          <w:color w:val="0C0C0F"/>
          <w:spacing w:val="27"/>
        </w:rPr>
        <w:t xml:space="preserve"> </w:t>
      </w:r>
      <w:r w:rsidRPr="00AD3055">
        <w:rPr>
          <w:rFonts w:cstheme="minorHAnsi"/>
          <w:color w:val="0C0C0F"/>
        </w:rPr>
        <w:t>service</w:t>
      </w:r>
      <w:r w:rsidRPr="00AD3055">
        <w:rPr>
          <w:rFonts w:cstheme="minorHAnsi"/>
          <w:color w:val="0C0C0F"/>
          <w:spacing w:val="20"/>
        </w:rPr>
        <w:t xml:space="preserve"> </w:t>
      </w:r>
      <w:r w:rsidRPr="00AD3055">
        <w:rPr>
          <w:rFonts w:cstheme="minorHAnsi"/>
          <w:color w:val="0C0C0F"/>
        </w:rPr>
        <w:t>project</w:t>
      </w:r>
      <w:r w:rsidRPr="00AD3055">
        <w:rPr>
          <w:rFonts w:cstheme="minorHAnsi"/>
          <w:color w:val="0C0C0F"/>
          <w:spacing w:val="23"/>
        </w:rPr>
        <w:t xml:space="preserve"> </w:t>
      </w:r>
      <w:r w:rsidRPr="00AD3055">
        <w:rPr>
          <w:rFonts w:cstheme="minorHAnsi"/>
          <w:color w:val="0C0C0F"/>
        </w:rPr>
        <w:t>or</w:t>
      </w:r>
      <w:r w:rsidRPr="00AD3055">
        <w:rPr>
          <w:rFonts w:cstheme="minorHAnsi"/>
          <w:color w:val="0C0C0F"/>
          <w:spacing w:val="6"/>
        </w:rPr>
        <w:t xml:space="preserve"> </w:t>
      </w:r>
      <w:r w:rsidRPr="00AD3055">
        <w:rPr>
          <w:rFonts w:cstheme="minorHAnsi"/>
          <w:color w:val="0C0C0F"/>
        </w:rPr>
        <w:t>have</w:t>
      </w:r>
      <w:r w:rsidRPr="00AD3055">
        <w:rPr>
          <w:rFonts w:cstheme="minorHAnsi"/>
          <w:color w:val="0C0C0F"/>
          <w:spacing w:val="13"/>
        </w:rPr>
        <w:t xml:space="preserve"> </w:t>
      </w:r>
      <w:r w:rsidRPr="00AD3055">
        <w:rPr>
          <w:rFonts w:cstheme="minorHAnsi"/>
          <w:color w:val="0C0C0F"/>
        </w:rPr>
        <w:t>done</w:t>
      </w:r>
      <w:r w:rsidRPr="00AD3055">
        <w:rPr>
          <w:rFonts w:cstheme="minorHAnsi"/>
          <w:color w:val="0C0C0F"/>
          <w:spacing w:val="18"/>
        </w:rPr>
        <w:t xml:space="preserve"> </w:t>
      </w:r>
      <w:r w:rsidRPr="00AD3055">
        <w:rPr>
          <w:rFonts w:cstheme="minorHAnsi"/>
          <w:color w:val="1A1C21"/>
        </w:rPr>
        <w:t>so</w:t>
      </w:r>
      <w:r w:rsidRPr="00AD3055">
        <w:rPr>
          <w:rFonts w:cstheme="minorHAnsi"/>
          <w:color w:val="1A1C21"/>
          <w:spacing w:val="1"/>
        </w:rPr>
        <w:t xml:space="preserve"> </w:t>
      </w:r>
      <w:r w:rsidRPr="00AD3055">
        <w:rPr>
          <w:rFonts w:cstheme="minorHAnsi"/>
          <w:color w:val="0C0C0F"/>
        </w:rPr>
        <w:t>within</w:t>
      </w:r>
      <w:r w:rsidRPr="00AD3055">
        <w:rPr>
          <w:rFonts w:cstheme="minorHAnsi"/>
          <w:color w:val="0C0C0F"/>
          <w:spacing w:val="5"/>
        </w:rPr>
        <w:t xml:space="preserve"> </w:t>
      </w:r>
      <w:r w:rsidRPr="00AD3055">
        <w:rPr>
          <w:rFonts w:cstheme="minorHAnsi"/>
          <w:color w:val="0C0C0F"/>
        </w:rPr>
        <w:t>the</w:t>
      </w:r>
      <w:r w:rsidRPr="00AD3055">
        <w:rPr>
          <w:rFonts w:cstheme="minorHAnsi"/>
          <w:color w:val="0C0C0F"/>
          <w:spacing w:val="5"/>
        </w:rPr>
        <w:t xml:space="preserve"> </w:t>
      </w:r>
      <w:r w:rsidRPr="00AD3055">
        <w:rPr>
          <w:rFonts w:cstheme="minorHAnsi"/>
          <w:color w:val="0C0C0F"/>
        </w:rPr>
        <w:t>past</w:t>
      </w:r>
      <w:r w:rsidRPr="00AD3055">
        <w:rPr>
          <w:rFonts w:cstheme="minorHAnsi"/>
          <w:color w:val="0C0C0F"/>
          <w:spacing w:val="18"/>
        </w:rPr>
        <w:t xml:space="preserve"> </w:t>
      </w:r>
      <w:r w:rsidRPr="00AD3055">
        <w:rPr>
          <w:rFonts w:cstheme="minorHAnsi"/>
          <w:color w:val="0C0C0F"/>
        </w:rPr>
        <w:t>12</w:t>
      </w:r>
      <w:r w:rsidRPr="00AD3055">
        <w:rPr>
          <w:rFonts w:cstheme="minorHAnsi"/>
          <w:color w:val="0C0C0F"/>
          <w:spacing w:val="12"/>
        </w:rPr>
        <w:t xml:space="preserve"> </w:t>
      </w:r>
      <w:r w:rsidRPr="00AD3055">
        <w:rPr>
          <w:rFonts w:cstheme="minorHAnsi"/>
          <w:color w:val="0C0C0F"/>
          <w:spacing w:val="-2"/>
        </w:rPr>
        <w:t>months.</w:t>
      </w:r>
    </w:p>
    <w:p w14:paraId="6A25864B" w14:textId="77777777" w:rsidR="00BA21E0" w:rsidRDefault="00BA21E0">
      <w:pPr>
        <w:rPr>
          <w:rFonts w:cstheme="minorHAnsi"/>
          <w:color w:val="0C0C0F"/>
          <w:spacing w:val="-2"/>
        </w:rPr>
      </w:pPr>
      <w:r>
        <w:rPr>
          <w:rFonts w:cstheme="minorHAnsi"/>
          <w:color w:val="0C0C0F"/>
          <w:spacing w:val="-2"/>
        </w:rPr>
        <w:br w:type="page"/>
      </w:r>
    </w:p>
    <w:p w14:paraId="15DEB6ED" w14:textId="1827F9A1" w:rsidR="006866A8" w:rsidRPr="002C28CE" w:rsidRDefault="006866A8" w:rsidP="00A872D5">
      <w:pPr>
        <w:pStyle w:val="ListParagraph"/>
        <w:numPr>
          <w:ilvl w:val="0"/>
          <w:numId w:val="4"/>
        </w:numPr>
        <w:tabs>
          <w:tab w:val="left" w:pos="440"/>
        </w:tabs>
        <w:kinsoku w:val="0"/>
        <w:overflowPunct w:val="0"/>
        <w:rPr>
          <w:rFonts w:cstheme="minorHAnsi"/>
          <w:b/>
          <w:bCs/>
          <w:color w:val="0C0C0F"/>
          <w:spacing w:val="-2"/>
        </w:rPr>
      </w:pPr>
      <w:r w:rsidRPr="002C28CE">
        <w:rPr>
          <w:rFonts w:cstheme="minorHAnsi"/>
          <w:b/>
          <w:bCs/>
          <w:u w:color="1A1C21"/>
        </w:rPr>
        <w:lastRenderedPageBreak/>
        <w:t>Mission</w:t>
      </w:r>
      <w:r w:rsidRPr="002C28CE">
        <w:rPr>
          <w:rFonts w:cstheme="minorHAnsi"/>
          <w:b/>
          <w:bCs/>
          <w:spacing w:val="28"/>
          <w:u w:color="1A1C21"/>
        </w:rPr>
        <w:t xml:space="preserve"> </w:t>
      </w:r>
      <w:r w:rsidRPr="002C28CE">
        <w:rPr>
          <w:rFonts w:cstheme="minorHAnsi"/>
          <w:b/>
          <w:bCs/>
          <w:color w:val="1A1C21"/>
          <w:u w:color="1A1C21"/>
        </w:rPr>
        <w:t>Creek</w:t>
      </w:r>
      <w:r w:rsidRPr="002C28CE">
        <w:rPr>
          <w:rFonts w:cstheme="minorHAnsi"/>
          <w:b/>
          <w:bCs/>
          <w:color w:val="1A1C21"/>
          <w:spacing w:val="19"/>
          <w:u w:color="1A1C21"/>
        </w:rPr>
        <w:t xml:space="preserve"> </w:t>
      </w:r>
      <w:r w:rsidRPr="002C28CE">
        <w:rPr>
          <w:rFonts w:cstheme="minorHAnsi"/>
          <w:b/>
          <w:bCs/>
          <w:color w:val="1A1C21"/>
          <w:u w:color="1A1C21"/>
        </w:rPr>
        <w:t>Orthodontics</w:t>
      </w:r>
      <w:r w:rsidRPr="002C28CE">
        <w:rPr>
          <w:rFonts w:cstheme="minorHAnsi"/>
          <w:b/>
          <w:bCs/>
          <w:color w:val="1A1C21"/>
          <w:spacing w:val="39"/>
          <w:u w:color="1A1C21"/>
        </w:rPr>
        <w:t xml:space="preserve"> </w:t>
      </w:r>
      <w:r w:rsidRPr="002C28CE">
        <w:rPr>
          <w:rFonts w:cstheme="minorHAnsi"/>
          <w:b/>
          <w:bCs/>
          <w:color w:val="1A1C21"/>
          <w:u w:color="1A1C21"/>
        </w:rPr>
        <w:t>Scholarship</w:t>
      </w:r>
      <w:r w:rsidRPr="002C28CE">
        <w:rPr>
          <w:rFonts w:cstheme="minorHAnsi"/>
          <w:b/>
          <w:bCs/>
          <w:color w:val="1A1C21"/>
          <w:spacing w:val="39"/>
        </w:rPr>
        <w:t xml:space="preserve"> </w:t>
      </w:r>
      <w:r w:rsidRPr="002C28CE">
        <w:rPr>
          <w:rFonts w:cstheme="minorHAnsi"/>
          <w:b/>
          <w:bCs/>
          <w:color w:val="1A1C21"/>
        </w:rPr>
        <w:t>-</w:t>
      </w:r>
      <w:r w:rsidRPr="002C28CE">
        <w:rPr>
          <w:rFonts w:cstheme="minorHAnsi"/>
          <w:b/>
          <w:bCs/>
          <w:color w:val="1A1C21"/>
          <w:spacing w:val="7"/>
        </w:rPr>
        <w:t xml:space="preserve"> </w:t>
      </w:r>
      <w:r w:rsidRPr="002C28CE">
        <w:rPr>
          <w:rFonts w:cstheme="minorHAnsi"/>
          <w:b/>
          <w:bCs/>
        </w:rPr>
        <w:t>$500</w:t>
      </w:r>
      <w:r w:rsidRPr="002C28CE">
        <w:rPr>
          <w:rFonts w:cstheme="minorHAnsi"/>
          <w:b/>
          <w:bCs/>
          <w:spacing w:val="11"/>
        </w:rPr>
        <w:t xml:space="preserve"> </w:t>
      </w:r>
      <w:r w:rsidRPr="002C28CE">
        <w:rPr>
          <w:rFonts w:cstheme="minorHAnsi"/>
          <w:b/>
          <w:bCs/>
          <w:color w:val="1A1C21"/>
        </w:rPr>
        <w:t>-1</w:t>
      </w:r>
      <w:r w:rsidRPr="002C28CE">
        <w:rPr>
          <w:rFonts w:cstheme="minorHAnsi"/>
          <w:b/>
          <w:bCs/>
          <w:color w:val="1A1C21"/>
          <w:spacing w:val="78"/>
        </w:rPr>
        <w:t xml:space="preserve"> </w:t>
      </w:r>
      <w:r w:rsidRPr="002C28CE">
        <w:rPr>
          <w:rFonts w:cstheme="minorHAnsi"/>
          <w:b/>
          <w:bCs/>
        </w:rPr>
        <w:t>Award</w:t>
      </w:r>
      <w:r w:rsidRPr="002C28CE">
        <w:rPr>
          <w:rFonts w:cstheme="minorHAnsi"/>
          <w:b/>
          <w:bCs/>
          <w:spacing w:val="18"/>
        </w:rPr>
        <w:t xml:space="preserve"> </w:t>
      </w:r>
      <w:r w:rsidRPr="002C28CE">
        <w:rPr>
          <w:rFonts w:cstheme="minorHAnsi"/>
          <w:b/>
          <w:bCs/>
        </w:rPr>
        <w:t>(Deadline:</w:t>
      </w:r>
      <w:r w:rsidRPr="002C28CE">
        <w:rPr>
          <w:rFonts w:cstheme="minorHAnsi"/>
          <w:b/>
          <w:bCs/>
          <w:spacing w:val="20"/>
        </w:rPr>
        <w:t xml:space="preserve"> </w:t>
      </w:r>
      <w:r w:rsidRPr="002C28CE">
        <w:rPr>
          <w:rFonts w:cstheme="minorHAnsi"/>
          <w:b/>
          <w:bCs/>
        </w:rPr>
        <w:t>April</w:t>
      </w:r>
      <w:r w:rsidRPr="002C28CE">
        <w:rPr>
          <w:rFonts w:cstheme="minorHAnsi"/>
          <w:b/>
          <w:bCs/>
          <w:spacing w:val="17"/>
        </w:rPr>
        <w:t xml:space="preserve"> </w:t>
      </w:r>
      <w:r w:rsidRPr="002C28CE">
        <w:rPr>
          <w:rFonts w:cstheme="minorHAnsi"/>
          <w:b/>
          <w:bCs/>
        </w:rPr>
        <w:t>15,</w:t>
      </w:r>
      <w:r w:rsidRPr="002C28CE">
        <w:rPr>
          <w:rFonts w:cstheme="minorHAnsi"/>
          <w:b/>
          <w:bCs/>
          <w:spacing w:val="16"/>
        </w:rPr>
        <w:t xml:space="preserve"> </w:t>
      </w:r>
      <w:r w:rsidRPr="002C28CE">
        <w:rPr>
          <w:rFonts w:cstheme="minorHAnsi"/>
          <w:b/>
          <w:bCs/>
          <w:color w:val="1A1C21"/>
          <w:spacing w:val="-2"/>
        </w:rPr>
        <w:t>2023)</w:t>
      </w:r>
    </w:p>
    <w:p w14:paraId="1C1C7280" w14:textId="77777777" w:rsidR="006866A8" w:rsidRPr="00BA21E0" w:rsidRDefault="006866A8" w:rsidP="00993E5C">
      <w:pPr>
        <w:pStyle w:val="BodyText"/>
        <w:kinsoku w:val="0"/>
        <w:overflowPunct w:val="0"/>
        <w:spacing w:before="3"/>
        <w:ind w:left="720"/>
        <w:rPr>
          <w:rFonts w:asciiTheme="minorHAnsi" w:hAnsiTheme="minorHAnsi" w:cstheme="minorHAnsi"/>
          <w:b/>
          <w:bCs/>
          <w:sz w:val="22"/>
          <w:szCs w:val="22"/>
        </w:rPr>
      </w:pPr>
    </w:p>
    <w:p w14:paraId="0A614828" w14:textId="77777777" w:rsidR="006866A8" w:rsidRPr="00BA21E0" w:rsidRDefault="006866A8" w:rsidP="00993E5C">
      <w:pPr>
        <w:pStyle w:val="BodyText"/>
        <w:kinsoku w:val="0"/>
        <w:overflowPunct w:val="0"/>
        <w:ind w:left="720"/>
        <w:rPr>
          <w:rFonts w:asciiTheme="minorHAnsi" w:hAnsiTheme="minorHAnsi" w:cstheme="minorHAnsi"/>
          <w:color w:val="0C0C0F"/>
          <w:spacing w:val="-2"/>
          <w:w w:val="105"/>
          <w:sz w:val="22"/>
          <w:szCs w:val="22"/>
        </w:rPr>
      </w:pPr>
      <w:r w:rsidRPr="00BA21E0">
        <w:rPr>
          <w:rFonts w:asciiTheme="minorHAnsi" w:hAnsiTheme="minorHAnsi" w:cstheme="minorHAnsi"/>
          <w:color w:val="0C0C0F"/>
          <w:w w:val="105"/>
          <w:sz w:val="22"/>
          <w:szCs w:val="22"/>
        </w:rPr>
        <w:t>To</w:t>
      </w:r>
      <w:r w:rsidRPr="00BA21E0">
        <w:rPr>
          <w:rFonts w:asciiTheme="minorHAnsi" w:hAnsiTheme="minorHAnsi" w:cstheme="minorHAnsi"/>
          <w:color w:val="0C0C0F"/>
          <w:spacing w:val="-10"/>
          <w:w w:val="105"/>
          <w:sz w:val="22"/>
          <w:szCs w:val="22"/>
        </w:rPr>
        <w:t xml:space="preserve"> </w:t>
      </w:r>
      <w:r w:rsidRPr="00BA21E0">
        <w:rPr>
          <w:rFonts w:asciiTheme="minorHAnsi" w:hAnsiTheme="minorHAnsi" w:cstheme="minorHAnsi"/>
          <w:color w:val="0C0C0F"/>
          <w:w w:val="105"/>
          <w:sz w:val="22"/>
          <w:szCs w:val="22"/>
        </w:rPr>
        <w:t>be</w:t>
      </w:r>
      <w:r w:rsidRPr="00BA21E0">
        <w:rPr>
          <w:rFonts w:asciiTheme="minorHAnsi" w:hAnsiTheme="minorHAnsi" w:cstheme="minorHAnsi"/>
          <w:color w:val="0C0C0F"/>
          <w:spacing w:val="-11"/>
          <w:w w:val="105"/>
          <w:sz w:val="22"/>
          <w:szCs w:val="22"/>
        </w:rPr>
        <w:t xml:space="preserve"> </w:t>
      </w:r>
      <w:r w:rsidRPr="00BA21E0">
        <w:rPr>
          <w:rFonts w:asciiTheme="minorHAnsi" w:hAnsiTheme="minorHAnsi" w:cstheme="minorHAnsi"/>
          <w:color w:val="1A1C21"/>
          <w:w w:val="105"/>
          <w:sz w:val="22"/>
          <w:szCs w:val="22"/>
        </w:rPr>
        <w:t>eligible</w:t>
      </w:r>
      <w:r w:rsidRPr="00BA21E0">
        <w:rPr>
          <w:rFonts w:asciiTheme="minorHAnsi" w:hAnsiTheme="minorHAnsi" w:cstheme="minorHAnsi"/>
          <w:color w:val="1A1C21"/>
          <w:spacing w:val="-2"/>
          <w:w w:val="105"/>
          <w:sz w:val="22"/>
          <w:szCs w:val="22"/>
        </w:rPr>
        <w:t xml:space="preserve"> </w:t>
      </w:r>
      <w:r w:rsidRPr="00BA21E0">
        <w:rPr>
          <w:rFonts w:asciiTheme="minorHAnsi" w:hAnsiTheme="minorHAnsi" w:cstheme="minorHAnsi"/>
          <w:color w:val="0C0C0F"/>
          <w:w w:val="105"/>
          <w:sz w:val="22"/>
          <w:szCs w:val="22"/>
        </w:rPr>
        <w:t>for</w:t>
      </w:r>
      <w:r w:rsidRPr="00BA21E0">
        <w:rPr>
          <w:rFonts w:asciiTheme="minorHAnsi" w:hAnsiTheme="minorHAnsi" w:cstheme="minorHAnsi"/>
          <w:color w:val="0C0C0F"/>
          <w:spacing w:val="-11"/>
          <w:w w:val="105"/>
          <w:sz w:val="22"/>
          <w:szCs w:val="22"/>
        </w:rPr>
        <w:t xml:space="preserve"> </w:t>
      </w:r>
      <w:r w:rsidRPr="00BA21E0">
        <w:rPr>
          <w:rFonts w:asciiTheme="minorHAnsi" w:hAnsiTheme="minorHAnsi" w:cstheme="minorHAnsi"/>
          <w:color w:val="0C0C0F"/>
          <w:w w:val="105"/>
          <w:sz w:val="22"/>
          <w:szCs w:val="22"/>
        </w:rPr>
        <w:t>the</w:t>
      </w:r>
      <w:r w:rsidRPr="00BA21E0">
        <w:rPr>
          <w:rFonts w:asciiTheme="minorHAnsi" w:hAnsiTheme="minorHAnsi" w:cstheme="minorHAnsi"/>
          <w:color w:val="0C0C0F"/>
          <w:spacing w:val="-11"/>
          <w:w w:val="105"/>
          <w:sz w:val="22"/>
          <w:szCs w:val="22"/>
        </w:rPr>
        <w:t xml:space="preserve"> </w:t>
      </w:r>
      <w:r w:rsidRPr="00BA21E0">
        <w:rPr>
          <w:rFonts w:asciiTheme="minorHAnsi" w:hAnsiTheme="minorHAnsi" w:cstheme="minorHAnsi"/>
          <w:color w:val="1A1C21"/>
          <w:w w:val="105"/>
          <w:sz w:val="22"/>
          <w:szCs w:val="22"/>
        </w:rPr>
        <w:t>scholarship</w:t>
      </w:r>
      <w:r w:rsidRPr="00BA21E0">
        <w:rPr>
          <w:rFonts w:asciiTheme="minorHAnsi" w:hAnsiTheme="minorHAnsi" w:cstheme="minorHAnsi"/>
          <w:color w:val="1A1C21"/>
          <w:spacing w:val="-1"/>
          <w:w w:val="105"/>
          <w:sz w:val="22"/>
          <w:szCs w:val="22"/>
        </w:rPr>
        <w:t xml:space="preserve"> </w:t>
      </w:r>
      <w:r w:rsidRPr="00BA21E0">
        <w:rPr>
          <w:rFonts w:asciiTheme="minorHAnsi" w:hAnsiTheme="minorHAnsi" w:cstheme="minorHAnsi"/>
          <w:color w:val="0C0C0F"/>
          <w:w w:val="105"/>
          <w:sz w:val="22"/>
          <w:szCs w:val="22"/>
        </w:rPr>
        <w:t>a</w:t>
      </w:r>
      <w:r w:rsidRPr="00BA21E0">
        <w:rPr>
          <w:rFonts w:asciiTheme="minorHAnsi" w:hAnsiTheme="minorHAnsi" w:cstheme="minorHAnsi"/>
          <w:color w:val="0C0C0F"/>
          <w:spacing w:val="-8"/>
          <w:w w:val="105"/>
          <w:sz w:val="22"/>
          <w:szCs w:val="22"/>
        </w:rPr>
        <w:t xml:space="preserve"> </w:t>
      </w:r>
      <w:r w:rsidRPr="00BA21E0">
        <w:rPr>
          <w:rFonts w:asciiTheme="minorHAnsi" w:hAnsiTheme="minorHAnsi" w:cstheme="minorHAnsi"/>
          <w:color w:val="0C0C0F"/>
          <w:w w:val="105"/>
          <w:sz w:val="22"/>
          <w:szCs w:val="22"/>
        </w:rPr>
        <w:t>student</w:t>
      </w:r>
      <w:r w:rsidRPr="00BA21E0">
        <w:rPr>
          <w:rFonts w:asciiTheme="minorHAnsi" w:hAnsiTheme="minorHAnsi" w:cstheme="minorHAnsi"/>
          <w:color w:val="0C0C0F"/>
          <w:spacing w:val="-3"/>
          <w:w w:val="105"/>
          <w:sz w:val="22"/>
          <w:szCs w:val="22"/>
        </w:rPr>
        <w:t xml:space="preserve"> </w:t>
      </w:r>
      <w:r w:rsidRPr="00BA21E0">
        <w:rPr>
          <w:rFonts w:asciiTheme="minorHAnsi" w:hAnsiTheme="minorHAnsi" w:cstheme="minorHAnsi"/>
          <w:color w:val="0C0C0F"/>
          <w:spacing w:val="-2"/>
          <w:w w:val="105"/>
          <w:sz w:val="22"/>
          <w:szCs w:val="22"/>
        </w:rPr>
        <w:t>must:</w:t>
      </w:r>
    </w:p>
    <w:p w14:paraId="5119EE16" w14:textId="77777777" w:rsidR="006866A8" w:rsidRPr="00BA21E0" w:rsidRDefault="006866A8" w:rsidP="00993E5C">
      <w:pPr>
        <w:pStyle w:val="BodyText"/>
        <w:kinsoku w:val="0"/>
        <w:overflowPunct w:val="0"/>
        <w:spacing w:before="4"/>
        <w:ind w:left="720"/>
        <w:rPr>
          <w:rFonts w:asciiTheme="minorHAnsi" w:hAnsiTheme="minorHAnsi" w:cstheme="minorHAnsi"/>
          <w:sz w:val="22"/>
          <w:szCs w:val="22"/>
        </w:rPr>
      </w:pPr>
    </w:p>
    <w:p w14:paraId="3C490D24" w14:textId="6A374B12" w:rsidR="006866A8" w:rsidRPr="00BA21E0" w:rsidRDefault="006866A8" w:rsidP="00BA21E0">
      <w:pPr>
        <w:pStyle w:val="ListParagraph"/>
        <w:numPr>
          <w:ilvl w:val="0"/>
          <w:numId w:val="15"/>
        </w:numPr>
        <w:tabs>
          <w:tab w:val="left" w:pos="430"/>
        </w:tabs>
        <w:kinsoku w:val="0"/>
        <w:overflowPunct w:val="0"/>
        <w:rPr>
          <w:rFonts w:cstheme="minorHAnsi"/>
          <w:color w:val="0C0C0F"/>
          <w:spacing w:val="-2"/>
        </w:rPr>
      </w:pPr>
      <w:r w:rsidRPr="00BA21E0">
        <w:rPr>
          <w:rFonts w:cstheme="minorHAnsi"/>
          <w:color w:val="0C0C0F"/>
        </w:rPr>
        <w:t>Be</w:t>
      </w:r>
      <w:r w:rsidRPr="00BA21E0">
        <w:rPr>
          <w:rFonts w:cstheme="minorHAnsi"/>
          <w:color w:val="0C0C0F"/>
          <w:spacing w:val="14"/>
        </w:rPr>
        <w:t xml:space="preserve"> </w:t>
      </w:r>
      <w:r w:rsidRPr="00BA21E0">
        <w:rPr>
          <w:rFonts w:cstheme="minorHAnsi"/>
          <w:color w:val="0C0C0F"/>
        </w:rPr>
        <w:t>currently</w:t>
      </w:r>
      <w:r w:rsidRPr="00BA21E0">
        <w:rPr>
          <w:rFonts w:cstheme="minorHAnsi"/>
          <w:color w:val="0C0C0F"/>
          <w:spacing w:val="25"/>
        </w:rPr>
        <w:t xml:space="preserve"> </w:t>
      </w:r>
      <w:r w:rsidRPr="00BA21E0">
        <w:rPr>
          <w:rFonts w:cstheme="minorHAnsi"/>
          <w:color w:val="0C0C0F"/>
        </w:rPr>
        <w:t>in</w:t>
      </w:r>
      <w:r w:rsidRPr="00BA21E0">
        <w:rPr>
          <w:rFonts w:cstheme="minorHAnsi"/>
          <w:color w:val="0C0C0F"/>
          <w:spacing w:val="5"/>
        </w:rPr>
        <w:t xml:space="preserve"> </w:t>
      </w:r>
      <w:r w:rsidRPr="00BA21E0">
        <w:rPr>
          <w:rFonts w:cstheme="minorHAnsi"/>
          <w:color w:val="0C0C0F"/>
        </w:rPr>
        <w:t>your</w:t>
      </w:r>
      <w:r w:rsidRPr="00BA21E0">
        <w:rPr>
          <w:rFonts w:cstheme="minorHAnsi"/>
          <w:color w:val="0C0C0F"/>
          <w:spacing w:val="14"/>
        </w:rPr>
        <w:t xml:space="preserve"> </w:t>
      </w:r>
      <w:r w:rsidRPr="00BA21E0">
        <w:rPr>
          <w:rFonts w:cstheme="minorHAnsi"/>
          <w:color w:val="0C0C0F"/>
        </w:rPr>
        <w:t>last</w:t>
      </w:r>
      <w:r w:rsidRPr="00BA21E0">
        <w:rPr>
          <w:rFonts w:cstheme="minorHAnsi"/>
          <w:color w:val="0C0C0F"/>
          <w:spacing w:val="20"/>
        </w:rPr>
        <w:t xml:space="preserve"> </w:t>
      </w:r>
      <w:r w:rsidRPr="00BA21E0">
        <w:rPr>
          <w:rFonts w:cstheme="minorHAnsi"/>
          <w:color w:val="0C0C0F"/>
        </w:rPr>
        <w:t>year</w:t>
      </w:r>
      <w:r w:rsidRPr="00BA21E0">
        <w:rPr>
          <w:rFonts w:cstheme="minorHAnsi"/>
          <w:color w:val="0C0C0F"/>
          <w:spacing w:val="19"/>
        </w:rPr>
        <w:t xml:space="preserve"> </w:t>
      </w:r>
      <w:r w:rsidRPr="00BA21E0">
        <w:rPr>
          <w:rFonts w:cstheme="minorHAnsi"/>
          <w:color w:val="0C0C0F"/>
        </w:rPr>
        <w:t>of</w:t>
      </w:r>
      <w:r w:rsidRPr="00BA21E0">
        <w:rPr>
          <w:rFonts w:cstheme="minorHAnsi"/>
          <w:color w:val="0C0C0F"/>
          <w:spacing w:val="5"/>
        </w:rPr>
        <w:t xml:space="preserve"> </w:t>
      </w:r>
      <w:r w:rsidRPr="00BA21E0">
        <w:rPr>
          <w:rFonts w:cstheme="minorHAnsi"/>
          <w:color w:val="0C0C0F"/>
        </w:rPr>
        <w:t>high</w:t>
      </w:r>
      <w:r w:rsidRPr="00BA21E0">
        <w:rPr>
          <w:rFonts w:cstheme="minorHAnsi"/>
          <w:color w:val="0C0C0F"/>
          <w:spacing w:val="14"/>
        </w:rPr>
        <w:t xml:space="preserve"> </w:t>
      </w:r>
      <w:r w:rsidRPr="00BA21E0">
        <w:rPr>
          <w:rFonts w:cstheme="minorHAnsi"/>
          <w:color w:val="0C0C0F"/>
        </w:rPr>
        <w:t>school</w:t>
      </w:r>
      <w:r w:rsidRPr="00BA21E0">
        <w:rPr>
          <w:rFonts w:cstheme="minorHAnsi"/>
          <w:color w:val="0C0C0F"/>
          <w:spacing w:val="12"/>
        </w:rPr>
        <w:t xml:space="preserve"> </w:t>
      </w:r>
      <w:r w:rsidRPr="00BA21E0">
        <w:rPr>
          <w:rFonts w:cstheme="minorHAnsi"/>
          <w:color w:val="0C0C0F"/>
        </w:rPr>
        <w:t>or</w:t>
      </w:r>
      <w:r w:rsidRPr="00BA21E0">
        <w:rPr>
          <w:rFonts w:cstheme="minorHAnsi"/>
          <w:color w:val="0C0C0F"/>
          <w:spacing w:val="12"/>
        </w:rPr>
        <w:t xml:space="preserve"> </w:t>
      </w:r>
      <w:r w:rsidRPr="00BA21E0">
        <w:rPr>
          <w:rFonts w:cstheme="minorHAnsi"/>
          <w:color w:val="0C0C0F"/>
        </w:rPr>
        <w:t>a</w:t>
      </w:r>
      <w:r w:rsidRPr="00BA21E0">
        <w:rPr>
          <w:rFonts w:cstheme="minorHAnsi"/>
          <w:color w:val="0C0C0F"/>
          <w:spacing w:val="9"/>
        </w:rPr>
        <w:t xml:space="preserve"> </w:t>
      </w:r>
      <w:r w:rsidRPr="00BA21E0">
        <w:rPr>
          <w:rFonts w:cstheme="minorHAnsi"/>
          <w:color w:val="0C0C0F"/>
        </w:rPr>
        <w:t>freshman,</w:t>
      </w:r>
      <w:r w:rsidRPr="00BA21E0">
        <w:rPr>
          <w:rFonts w:cstheme="minorHAnsi"/>
          <w:color w:val="0C0C0F"/>
          <w:spacing w:val="28"/>
        </w:rPr>
        <w:t xml:space="preserve"> </w:t>
      </w:r>
      <w:r w:rsidRPr="00BA21E0">
        <w:rPr>
          <w:rFonts w:cstheme="minorHAnsi"/>
          <w:color w:val="0C0C0F"/>
        </w:rPr>
        <w:t>sophomore,</w:t>
      </w:r>
      <w:r w:rsidRPr="00BA21E0">
        <w:rPr>
          <w:rFonts w:cstheme="minorHAnsi"/>
          <w:color w:val="0C0C0F"/>
          <w:spacing w:val="21"/>
        </w:rPr>
        <w:t xml:space="preserve"> </w:t>
      </w:r>
      <w:r w:rsidRPr="00BA21E0">
        <w:rPr>
          <w:rFonts w:cstheme="minorHAnsi"/>
          <w:color w:val="0C0C0F"/>
        </w:rPr>
        <w:t>or</w:t>
      </w:r>
      <w:r w:rsidRPr="00BA21E0">
        <w:rPr>
          <w:rFonts w:cstheme="minorHAnsi"/>
          <w:color w:val="0C0C0F"/>
          <w:spacing w:val="5"/>
        </w:rPr>
        <w:t xml:space="preserve"> </w:t>
      </w:r>
      <w:r w:rsidRPr="00BA21E0">
        <w:rPr>
          <w:rFonts w:cstheme="minorHAnsi"/>
          <w:color w:val="0C0C0F"/>
        </w:rPr>
        <w:t>junior</w:t>
      </w:r>
      <w:r w:rsidRPr="00BA21E0">
        <w:rPr>
          <w:rFonts w:cstheme="minorHAnsi"/>
          <w:color w:val="0C0C0F"/>
          <w:spacing w:val="24"/>
        </w:rPr>
        <w:t xml:space="preserve"> </w:t>
      </w:r>
      <w:r w:rsidRPr="00BA21E0">
        <w:rPr>
          <w:rFonts w:cstheme="minorHAnsi"/>
          <w:color w:val="0C0C0F"/>
        </w:rPr>
        <w:t>in</w:t>
      </w:r>
      <w:r w:rsidRPr="00BA21E0">
        <w:rPr>
          <w:rFonts w:cstheme="minorHAnsi"/>
          <w:color w:val="0C0C0F"/>
          <w:spacing w:val="7"/>
        </w:rPr>
        <w:t xml:space="preserve"> </w:t>
      </w:r>
      <w:r w:rsidRPr="00BA21E0">
        <w:rPr>
          <w:rFonts w:cstheme="minorHAnsi"/>
          <w:color w:val="0C0C0F"/>
          <w:spacing w:val="-2"/>
        </w:rPr>
        <w:t>college/university.</w:t>
      </w:r>
    </w:p>
    <w:p w14:paraId="1B3D6AAD" w14:textId="60262E29" w:rsidR="00184DBD" w:rsidRPr="007B0F34" w:rsidRDefault="006866A8" w:rsidP="007B0F34">
      <w:pPr>
        <w:pStyle w:val="ListParagraph"/>
        <w:numPr>
          <w:ilvl w:val="0"/>
          <w:numId w:val="15"/>
        </w:numPr>
        <w:tabs>
          <w:tab w:val="left" w:pos="426"/>
        </w:tabs>
        <w:kinsoku w:val="0"/>
        <w:overflowPunct w:val="0"/>
        <w:rPr>
          <w:color w:val="0C0C0F"/>
          <w:spacing w:val="-2"/>
          <w:sz w:val="21"/>
          <w:szCs w:val="21"/>
        </w:rPr>
      </w:pPr>
      <w:r w:rsidRPr="00BA21E0">
        <w:rPr>
          <w:rFonts w:cstheme="minorHAnsi"/>
          <w:color w:val="0C0C0F"/>
        </w:rPr>
        <w:t>Be</w:t>
      </w:r>
      <w:r w:rsidRPr="00BA21E0">
        <w:rPr>
          <w:rFonts w:cstheme="minorHAnsi"/>
          <w:color w:val="0C0C0F"/>
          <w:spacing w:val="18"/>
        </w:rPr>
        <w:t xml:space="preserve"> </w:t>
      </w:r>
      <w:r w:rsidRPr="00BA21E0">
        <w:rPr>
          <w:rFonts w:cstheme="minorHAnsi"/>
          <w:color w:val="0C0C0F"/>
        </w:rPr>
        <w:t>a</w:t>
      </w:r>
      <w:r w:rsidRPr="00BA21E0">
        <w:rPr>
          <w:rFonts w:cstheme="minorHAnsi"/>
          <w:color w:val="0C0C0F"/>
          <w:spacing w:val="13"/>
        </w:rPr>
        <w:t xml:space="preserve"> </w:t>
      </w:r>
      <w:r w:rsidRPr="00BA21E0">
        <w:rPr>
          <w:rFonts w:cstheme="minorHAnsi"/>
          <w:color w:val="0C0C0F"/>
        </w:rPr>
        <w:t>Canadian</w:t>
      </w:r>
      <w:r w:rsidRPr="00BA21E0">
        <w:rPr>
          <w:rFonts w:cstheme="minorHAnsi"/>
          <w:color w:val="0C0C0F"/>
          <w:spacing w:val="28"/>
        </w:rPr>
        <w:t xml:space="preserve"> </w:t>
      </w:r>
      <w:r w:rsidRPr="00BA21E0">
        <w:rPr>
          <w:rFonts w:cstheme="minorHAnsi"/>
          <w:color w:val="0C0C0F"/>
        </w:rPr>
        <w:t>resident</w:t>
      </w:r>
      <w:r w:rsidRPr="00BA21E0">
        <w:rPr>
          <w:rFonts w:cstheme="minorHAnsi"/>
          <w:color w:val="0C0C0F"/>
          <w:spacing w:val="31"/>
        </w:rPr>
        <w:t xml:space="preserve"> </w:t>
      </w:r>
      <w:r w:rsidRPr="00BA21E0">
        <w:rPr>
          <w:rFonts w:cstheme="minorHAnsi"/>
          <w:color w:val="0C0C0F"/>
        </w:rPr>
        <w:t>living</w:t>
      </w:r>
      <w:r w:rsidRPr="00BA21E0">
        <w:rPr>
          <w:rFonts w:cstheme="minorHAnsi"/>
          <w:color w:val="0C0C0F"/>
          <w:spacing w:val="18"/>
        </w:rPr>
        <w:t xml:space="preserve"> </w:t>
      </w:r>
      <w:r w:rsidRPr="00BA21E0">
        <w:rPr>
          <w:rFonts w:cstheme="minorHAnsi"/>
          <w:color w:val="0C0C0F"/>
        </w:rPr>
        <w:t>anywhere</w:t>
      </w:r>
      <w:r w:rsidRPr="00BA21E0">
        <w:rPr>
          <w:rFonts w:cstheme="minorHAnsi"/>
          <w:color w:val="0C0C0F"/>
          <w:spacing w:val="18"/>
        </w:rPr>
        <w:t xml:space="preserve"> </w:t>
      </w:r>
      <w:r w:rsidRPr="00BA21E0">
        <w:rPr>
          <w:rFonts w:cstheme="minorHAnsi"/>
          <w:color w:val="0C0C0F"/>
        </w:rPr>
        <w:t>in</w:t>
      </w:r>
      <w:r w:rsidRPr="00BA21E0">
        <w:rPr>
          <w:rFonts w:cstheme="minorHAnsi"/>
          <w:color w:val="0C0C0F"/>
          <w:spacing w:val="9"/>
        </w:rPr>
        <w:t xml:space="preserve"> </w:t>
      </w:r>
      <w:r w:rsidRPr="00BA21E0">
        <w:rPr>
          <w:rFonts w:cstheme="minorHAnsi"/>
          <w:color w:val="0C0C0F"/>
        </w:rPr>
        <w:t>British</w:t>
      </w:r>
      <w:r w:rsidRPr="00BA21E0">
        <w:rPr>
          <w:rFonts w:cstheme="minorHAnsi"/>
          <w:color w:val="0C0C0F"/>
          <w:spacing w:val="22"/>
        </w:rPr>
        <w:t xml:space="preserve"> </w:t>
      </w:r>
      <w:r w:rsidRPr="00BA21E0">
        <w:rPr>
          <w:rFonts w:cstheme="minorHAnsi"/>
          <w:color w:val="0C0C0F"/>
          <w:spacing w:val="-2"/>
        </w:rPr>
        <w:t>Columbia</w:t>
      </w:r>
      <w:r w:rsidR="007B0F34">
        <w:rPr>
          <w:rFonts w:cstheme="minorHAnsi"/>
          <w:color w:val="0C0C0F"/>
          <w:spacing w:val="-2"/>
        </w:rPr>
        <w:br/>
      </w:r>
    </w:p>
    <w:p w14:paraId="0BD6D4EB" w14:textId="3868C046" w:rsidR="000F4B25" w:rsidRPr="002C28CE" w:rsidRDefault="000F4B25" w:rsidP="000F4B25">
      <w:pPr>
        <w:pStyle w:val="BodyText"/>
        <w:numPr>
          <w:ilvl w:val="0"/>
          <w:numId w:val="4"/>
        </w:numPr>
        <w:rPr>
          <w:rFonts w:asciiTheme="minorHAnsi" w:hAnsiTheme="minorHAnsi" w:cstheme="minorHAnsi"/>
          <w:b/>
          <w:bCs/>
          <w:color w:val="0E0F11"/>
          <w:spacing w:val="-2"/>
          <w:w w:val="105"/>
          <w:sz w:val="22"/>
          <w:szCs w:val="22"/>
        </w:rPr>
      </w:pPr>
      <w:bookmarkStart w:id="0" w:name="_Hlk125025867"/>
      <w:r w:rsidRPr="002C28CE">
        <w:rPr>
          <w:rStyle w:val="BodyTextChar"/>
          <w:rFonts w:asciiTheme="minorHAnsi" w:hAnsiTheme="minorHAnsi" w:cstheme="minorHAnsi"/>
          <w:b/>
          <w:bCs/>
          <w:sz w:val="22"/>
          <w:szCs w:val="22"/>
        </w:rPr>
        <w:t>Abbott Painters Scholarship Program - $500 - 1 Award (Deadline: April 30, 2023</w:t>
      </w:r>
      <w:r w:rsidRPr="002C28CE">
        <w:rPr>
          <w:rFonts w:asciiTheme="minorHAnsi" w:hAnsiTheme="minorHAnsi" w:cstheme="minorHAnsi"/>
          <w:b/>
          <w:bCs/>
          <w:color w:val="0E0F11"/>
          <w:spacing w:val="-2"/>
          <w:w w:val="105"/>
          <w:sz w:val="22"/>
          <w:szCs w:val="22"/>
        </w:rPr>
        <w:t>)</w:t>
      </w:r>
    </w:p>
    <w:p w14:paraId="4BB2F0DF" w14:textId="77777777" w:rsidR="000F4B25" w:rsidRPr="000F4B25" w:rsidRDefault="000F4B25" w:rsidP="000F4B25">
      <w:pPr>
        <w:pStyle w:val="BodyText"/>
        <w:kinsoku w:val="0"/>
        <w:overflowPunct w:val="0"/>
        <w:spacing w:before="10"/>
        <w:ind w:left="720"/>
        <w:rPr>
          <w:rFonts w:asciiTheme="minorHAnsi" w:hAnsiTheme="minorHAnsi" w:cstheme="minorHAnsi"/>
          <w:b/>
          <w:bCs/>
          <w:sz w:val="22"/>
          <w:szCs w:val="22"/>
        </w:rPr>
      </w:pPr>
    </w:p>
    <w:p w14:paraId="2ACF6904" w14:textId="77777777" w:rsidR="000F4B25" w:rsidRPr="000F4B25" w:rsidRDefault="000F4B25" w:rsidP="000F4B25">
      <w:pPr>
        <w:pStyle w:val="BodyText"/>
        <w:kinsoku w:val="0"/>
        <w:overflowPunct w:val="0"/>
        <w:ind w:left="720"/>
        <w:rPr>
          <w:rFonts w:asciiTheme="minorHAnsi" w:hAnsiTheme="minorHAnsi" w:cstheme="minorHAnsi"/>
          <w:color w:val="0E0F11"/>
          <w:spacing w:val="-4"/>
          <w:sz w:val="22"/>
          <w:szCs w:val="22"/>
        </w:rPr>
      </w:pPr>
      <w:r w:rsidRPr="000F4B25">
        <w:rPr>
          <w:rFonts w:asciiTheme="minorHAnsi" w:hAnsiTheme="minorHAnsi" w:cstheme="minorHAnsi"/>
          <w:color w:val="0E0F11"/>
          <w:sz w:val="22"/>
          <w:szCs w:val="22"/>
        </w:rPr>
        <w:t>To</w:t>
      </w:r>
      <w:r w:rsidRPr="000F4B25">
        <w:rPr>
          <w:rFonts w:asciiTheme="minorHAnsi" w:hAnsiTheme="minorHAnsi" w:cstheme="minorHAnsi"/>
          <w:color w:val="0E0F11"/>
          <w:spacing w:val="12"/>
          <w:sz w:val="22"/>
          <w:szCs w:val="22"/>
        </w:rPr>
        <w:t xml:space="preserve"> </w:t>
      </w:r>
      <w:r w:rsidRPr="000F4B25">
        <w:rPr>
          <w:rFonts w:asciiTheme="minorHAnsi" w:hAnsiTheme="minorHAnsi" w:cstheme="minorHAnsi"/>
          <w:color w:val="0E0F11"/>
          <w:sz w:val="22"/>
          <w:szCs w:val="22"/>
        </w:rPr>
        <w:t>be</w:t>
      </w:r>
      <w:r w:rsidRPr="000F4B25">
        <w:rPr>
          <w:rFonts w:asciiTheme="minorHAnsi" w:hAnsiTheme="minorHAnsi" w:cstheme="minorHAnsi"/>
          <w:color w:val="0E0F11"/>
          <w:spacing w:val="10"/>
          <w:sz w:val="22"/>
          <w:szCs w:val="22"/>
        </w:rPr>
        <w:t xml:space="preserve"> </w:t>
      </w:r>
      <w:r w:rsidRPr="000F4B25">
        <w:rPr>
          <w:rFonts w:asciiTheme="minorHAnsi" w:hAnsiTheme="minorHAnsi" w:cstheme="minorHAnsi"/>
          <w:color w:val="0E0F11"/>
          <w:sz w:val="22"/>
          <w:szCs w:val="22"/>
        </w:rPr>
        <w:t>eligible</w:t>
      </w:r>
      <w:r w:rsidRPr="000F4B25">
        <w:rPr>
          <w:rFonts w:asciiTheme="minorHAnsi" w:hAnsiTheme="minorHAnsi" w:cstheme="minorHAnsi"/>
          <w:color w:val="0E0F11"/>
          <w:spacing w:val="25"/>
          <w:sz w:val="22"/>
          <w:szCs w:val="22"/>
        </w:rPr>
        <w:t xml:space="preserve"> </w:t>
      </w:r>
      <w:r w:rsidRPr="000F4B25">
        <w:rPr>
          <w:rFonts w:asciiTheme="minorHAnsi" w:hAnsiTheme="minorHAnsi" w:cstheme="minorHAnsi"/>
          <w:color w:val="0E0F11"/>
          <w:sz w:val="22"/>
          <w:szCs w:val="22"/>
        </w:rPr>
        <w:t>for</w:t>
      </w:r>
      <w:r w:rsidRPr="000F4B25">
        <w:rPr>
          <w:rFonts w:asciiTheme="minorHAnsi" w:hAnsiTheme="minorHAnsi" w:cstheme="minorHAnsi"/>
          <w:color w:val="0E0F11"/>
          <w:spacing w:val="11"/>
          <w:sz w:val="22"/>
          <w:szCs w:val="22"/>
        </w:rPr>
        <w:t xml:space="preserve"> </w:t>
      </w:r>
      <w:r w:rsidRPr="000F4B25">
        <w:rPr>
          <w:rFonts w:asciiTheme="minorHAnsi" w:hAnsiTheme="minorHAnsi" w:cstheme="minorHAnsi"/>
          <w:color w:val="0E0F11"/>
          <w:sz w:val="22"/>
          <w:szCs w:val="22"/>
        </w:rPr>
        <w:t>the</w:t>
      </w:r>
      <w:r w:rsidRPr="000F4B25">
        <w:rPr>
          <w:rFonts w:asciiTheme="minorHAnsi" w:hAnsiTheme="minorHAnsi" w:cstheme="minorHAnsi"/>
          <w:color w:val="0E0F11"/>
          <w:spacing w:val="8"/>
          <w:sz w:val="22"/>
          <w:szCs w:val="22"/>
        </w:rPr>
        <w:t xml:space="preserve"> </w:t>
      </w:r>
      <w:r w:rsidRPr="000F4B25">
        <w:rPr>
          <w:rFonts w:asciiTheme="minorHAnsi" w:hAnsiTheme="minorHAnsi" w:cstheme="minorHAnsi"/>
          <w:color w:val="0E0F11"/>
          <w:sz w:val="22"/>
          <w:szCs w:val="22"/>
        </w:rPr>
        <w:t>scholarship</w:t>
      </w:r>
      <w:r w:rsidRPr="000F4B25">
        <w:rPr>
          <w:rFonts w:asciiTheme="minorHAnsi" w:hAnsiTheme="minorHAnsi" w:cstheme="minorHAnsi"/>
          <w:color w:val="0E0F11"/>
          <w:spacing w:val="36"/>
          <w:sz w:val="22"/>
          <w:szCs w:val="22"/>
        </w:rPr>
        <w:t xml:space="preserve"> </w:t>
      </w:r>
      <w:r w:rsidRPr="000F4B25">
        <w:rPr>
          <w:rFonts w:asciiTheme="minorHAnsi" w:hAnsiTheme="minorHAnsi" w:cstheme="minorHAnsi"/>
          <w:color w:val="0E0F11"/>
          <w:sz w:val="22"/>
          <w:szCs w:val="22"/>
        </w:rPr>
        <w:t>a</w:t>
      </w:r>
      <w:r w:rsidRPr="000F4B25">
        <w:rPr>
          <w:rFonts w:asciiTheme="minorHAnsi" w:hAnsiTheme="minorHAnsi" w:cstheme="minorHAnsi"/>
          <w:color w:val="0E0F11"/>
          <w:spacing w:val="10"/>
          <w:sz w:val="22"/>
          <w:szCs w:val="22"/>
        </w:rPr>
        <w:t xml:space="preserve"> </w:t>
      </w:r>
      <w:r w:rsidRPr="000F4B25">
        <w:rPr>
          <w:rFonts w:asciiTheme="minorHAnsi" w:hAnsiTheme="minorHAnsi" w:cstheme="minorHAnsi"/>
          <w:color w:val="0E0F11"/>
          <w:sz w:val="22"/>
          <w:szCs w:val="22"/>
        </w:rPr>
        <w:t>student</w:t>
      </w:r>
      <w:r w:rsidRPr="000F4B25">
        <w:rPr>
          <w:rFonts w:asciiTheme="minorHAnsi" w:hAnsiTheme="minorHAnsi" w:cstheme="minorHAnsi"/>
          <w:color w:val="0E0F11"/>
          <w:spacing w:val="26"/>
          <w:sz w:val="22"/>
          <w:szCs w:val="22"/>
        </w:rPr>
        <w:t xml:space="preserve"> </w:t>
      </w:r>
      <w:r w:rsidRPr="000F4B25">
        <w:rPr>
          <w:rFonts w:asciiTheme="minorHAnsi" w:hAnsiTheme="minorHAnsi" w:cstheme="minorHAnsi"/>
          <w:color w:val="0E0F11"/>
          <w:spacing w:val="-4"/>
          <w:sz w:val="22"/>
          <w:szCs w:val="22"/>
        </w:rPr>
        <w:t>must:</w:t>
      </w:r>
    </w:p>
    <w:p w14:paraId="71FC754C" w14:textId="77777777" w:rsidR="000F4B25" w:rsidRPr="000F4B25" w:rsidRDefault="000F4B25" w:rsidP="000F4B25">
      <w:pPr>
        <w:pStyle w:val="BodyText"/>
        <w:kinsoku w:val="0"/>
        <w:overflowPunct w:val="0"/>
        <w:spacing w:before="4"/>
        <w:ind w:left="720"/>
        <w:rPr>
          <w:rFonts w:asciiTheme="minorHAnsi" w:hAnsiTheme="minorHAnsi" w:cstheme="minorHAnsi"/>
          <w:sz w:val="22"/>
          <w:szCs w:val="22"/>
        </w:rPr>
      </w:pPr>
    </w:p>
    <w:p w14:paraId="7D2CE34F" w14:textId="77777777" w:rsidR="000F4B25" w:rsidRPr="000F4B25" w:rsidRDefault="000F4B25" w:rsidP="000F4B25">
      <w:pPr>
        <w:pStyle w:val="ListParagraph"/>
        <w:numPr>
          <w:ilvl w:val="0"/>
          <w:numId w:val="16"/>
        </w:numPr>
        <w:tabs>
          <w:tab w:val="left" w:pos="498"/>
        </w:tabs>
        <w:kinsoku w:val="0"/>
        <w:overflowPunct w:val="0"/>
        <w:rPr>
          <w:rFonts w:cstheme="minorHAnsi"/>
          <w:color w:val="0E0F11"/>
          <w:spacing w:val="-2"/>
        </w:rPr>
      </w:pPr>
      <w:r w:rsidRPr="000F4B25">
        <w:rPr>
          <w:rFonts w:cstheme="minorHAnsi"/>
          <w:color w:val="0E0F11"/>
        </w:rPr>
        <w:t>Be</w:t>
      </w:r>
      <w:r w:rsidRPr="000F4B25">
        <w:rPr>
          <w:rFonts w:cstheme="minorHAnsi"/>
          <w:color w:val="0E0F11"/>
          <w:spacing w:val="10"/>
        </w:rPr>
        <w:t xml:space="preserve"> </w:t>
      </w:r>
      <w:r w:rsidRPr="000F4B25">
        <w:rPr>
          <w:rFonts w:cstheme="minorHAnsi"/>
          <w:color w:val="0E0F11"/>
        </w:rPr>
        <w:t>attending</w:t>
      </w:r>
      <w:r w:rsidRPr="000F4B25">
        <w:rPr>
          <w:rFonts w:cstheme="minorHAnsi"/>
          <w:color w:val="0E0F11"/>
          <w:spacing w:val="23"/>
        </w:rPr>
        <w:t xml:space="preserve"> </w:t>
      </w:r>
      <w:r w:rsidRPr="000F4B25">
        <w:rPr>
          <w:rFonts w:cstheme="minorHAnsi"/>
          <w:color w:val="0E0F11"/>
        </w:rPr>
        <w:t>college</w:t>
      </w:r>
      <w:r w:rsidRPr="000F4B25">
        <w:rPr>
          <w:rFonts w:cstheme="minorHAnsi"/>
          <w:color w:val="0E0F11"/>
          <w:spacing w:val="12"/>
        </w:rPr>
        <w:t xml:space="preserve"> </w:t>
      </w:r>
      <w:r w:rsidRPr="000F4B25">
        <w:rPr>
          <w:rFonts w:cstheme="minorHAnsi"/>
          <w:color w:val="0E0F11"/>
        </w:rPr>
        <w:t>or</w:t>
      </w:r>
      <w:r w:rsidRPr="000F4B25">
        <w:rPr>
          <w:rFonts w:cstheme="minorHAnsi"/>
          <w:color w:val="0E0F11"/>
          <w:spacing w:val="11"/>
        </w:rPr>
        <w:t xml:space="preserve"> </w:t>
      </w:r>
      <w:r w:rsidRPr="000F4B25">
        <w:rPr>
          <w:rFonts w:cstheme="minorHAnsi"/>
          <w:color w:val="0E0F11"/>
        </w:rPr>
        <w:t>university</w:t>
      </w:r>
      <w:r w:rsidRPr="000F4B25">
        <w:rPr>
          <w:rFonts w:cstheme="minorHAnsi"/>
          <w:color w:val="0E0F11"/>
          <w:spacing w:val="32"/>
        </w:rPr>
        <w:t xml:space="preserve"> </w:t>
      </w:r>
      <w:r w:rsidRPr="000F4B25">
        <w:rPr>
          <w:rFonts w:cstheme="minorHAnsi"/>
          <w:color w:val="0E0F11"/>
        </w:rPr>
        <w:t>on</w:t>
      </w:r>
      <w:r w:rsidRPr="000F4B25">
        <w:rPr>
          <w:rFonts w:cstheme="minorHAnsi"/>
          <w:color w:val="0E0F11"/>
          <w:spacing w:val="10"/>
        </w:rPr>
        <w:t xml:space="preserve"> </w:t>
      </w:r>
      <w:r w:rsidRPr="000F4B25">
        <w:rPr>
          <w:rFonts w:cstheme="minorHAnsi"/>
          <w:color w:val="0E0F11"/>
        </w:rPr>
        <w:t>a</w:t>
      </w:r>
      <w:r w:rsidRPr="000F4B25">
        <w:rPr>
          <w:rFonts w:cstheme="minorHAnsi"/>
          <w:color w:val="0E0F11"/>
          <w:spacing w:val="9"/>
        </w:rPr>
        <w:t xml:space="preserve"> </w:t>
      </w:r>
      <w:r w:rsidRPr="000F4B25">
        <w:rPr>
          <w:rFonts w:cstheme="minorHAnsi"/>
          <w:color w:val="0E0F11"/>
        </w:rPr>
        <w:t>full-time</w:t>
      </w:r>
      <w:r w:rsidRPr="000F4B25">
        <w:rPr>
          <w:rFonts w:cstheme="minorHAnsi"/>
          <w:color w:val="0E0F11"/>
          <w:spacing w:val="31"/>
        </w:rPr>
        <w:t xml:space="preserve"> </w:t>
      </w:r>
      <w:r w:rsidRPr="000F4B25">
        <w:rPr>
          <w:rFonts w:cstheme="minorHAnsi"/>
          <w:color w:val="0E0F11"/>
        </w:rPr>
        <w:t>or</w:t>
      </w:r>
      <w:r w:rsidRPr="000F4B25">
        <w:rPr>
          <w:rFonts w:cstheme="minorHAnsi"/>
          <w:color w:val="0E0F11"/>
          <w:spacing w:val="12"/>
        </w:rPr>
        <w:t xml:space="preserve"> </w:t>
      </w:r>
      <w:r w:rsidRPr="000F4B25">
        <w:rPr>
          <w:rFonts w:cstheme="minorHAnsi"/>
          <w:color w:val="0E0F11"/>
        </w:rPr>
        <w:t>part</w:t>
      </w:r>
      <w:r w:rsidRPr="000F4B25">
        <w:rPr>
          <w:rFonts w:cstheme="minorHAnsi"/>
          <w:color w:val="2D2F36"/>
        </w:rPr>
        <w:t>-</w:t>
      </w:r>
      <w:r w:rsidRPr="000F4B25">
        <w:rPr>
          <w:rFonts w:cstheme="minorHAnsi"/>
          <w:color w:val="0E0F11"/>
        </w:rPr>
        <w:t>time</w:t>
      </w:r>
      <w:r w:rsidRPr="000F4B25">
        <w:rPr>
          <w:rFonts w:cstheme="minorHAnsi"/>
          <w:color w:val="0E0F11"/>
          <w:spacing w:val="9"/>
        </w:rPr>
        <w:t xml:space="preserve"> </w:t>
      </w:r>
      <w:r w:rsidRPr="000F4B25">
        <w:rPr>
          <w:rFonts w:cstheme="minorHAnsi"/>
          <w:color w:val="0E0F11"/>
        </w:rPr>
        <w:t>basis</w:t>
      </w:r>
      <w:r w:rsidRPr="000F4B25">
        <w:rPr>
          <w:rFonts w:cstheme="minorHAnsi"/>
          <w:color w:val="0E0F11"/>
          <w:spacing w:val="17"/>
        </w:rPr>
        <w:t xml:space="preserve"> </w:t>
      </w:r>
      <w:r w:rsidRPr="000F4B25">
        <w:rPr>
          <w:rFonts w:cstheme="minorHAnsi"/>
          <w:color w:val="0E0F11"/>
        </w:rPr>
        <w:t>no</w:t>
      </w:r>
      <w:r w:rsidRPr="000F4B25">
        <w:rPr>
          <w:rFonts w:cstheme="minorHAnsi"/>
          <w:color w:val="0E0F11"/>
          <w:spacing w:val="12"/>
        </w:rPr>
        <w:t xml:space="preserve"> </w:t>
      </w:r>
      <w:r w:rsidRPr="000F4B25">
        <w:rPr>
          <w:rFonts w:cstheme="minorHAnsi"/>
          <w:color w:val="0E0F11"/>
        </w:rPr>
        <w:t>later</w:t>
      </w:r>
      <w:r w:rsidRPr="000F4B25">
        <w:rPr>
          <w:rFonts w:cstheme="minorHAnsi"/>
          <w:color w:val="0E0F11"/>
          <w:spacing w:val="10"/>
        </w:rPr>
        <w:t xml:space="preserve"> </w:t>
      </w:r>
      <w:r w:rsidRPr="000F4B25">
        <w:rPr>
          <w:rFonts w:cstheme="minorHAnsi"/>
          <w:color w:val="0E0F11"/>
        </w:rPr>
        <w:t>than</w:t>
      </w:r>
      <w:r w:rsidRPr="000F4B25">
        <w:rPr>
          <w:rFonts w:cstheme="minorHAnsi"/>
          <w:color w:val="0E0F11"/>
          <w:spacing w:val="12"/>
        </w:rPr>
        <w:t xml:space="preserve"> </w:t>
      </w:r>
      <w:r w:rsidRPr="000F4B25">
        <w:rPr>
          <w:rFonts w:cstheme="minorHAnsi"/>
          <w:color w:val="0E0F11"/>
        </w:rPr>
        <w:t>September</w:t>
      </w:r>
      <w:r w:rsidRPr="000F4B25">
        <w:rPr>
          <w:rFonts w:cstheme="minorHAnsi"/>
          <w:color w:val="0E0F11"/>
          <w:spacing w:val="27"/>
        </w:rPr>
        <w:t xml:space="preserve"> </w:t>
      </w:r>
      <w:r w:rsidRPr="000F4B25">
        <w:rPr>
          <w:rFonts w:cstheme="minorHAnsi"/>
          <w:color w:val="0E0F11"/>
          <w:spacing w:val="-2"/>
        </w:rPr>
        <w:t>2023</w:t>
      </w:r>
      <w:r w:rsidRPr="000F4B25">
        <w:rPr>
          <w:rFonts w:cstheme="minorHAnsi"/>
          <w:color w:val="2D2F36"/>
          <w:spacing w:val="-2"/>
        </w:rPr>
        <w:t>.</w:t>
      </w:r>
    </w:p>
    <w:p w14:paraId="13386452" w14:textId="77777777" w:rsidR="005D45D9" w:rsidRDefault="000F4B25" w:rsidP="005D45D9">
      <w:pPr>
        <w:pStyle w:val="ListParagraph"/>
        <w:numPr>
          <w:ilvl w:val="0"/>
          <w:numId w:val="16"/>
        </w:numPr>
        <w:tabs>
          <w:tab w:val="left" w:pos="491"/>
        </w:tabs>
        <w:kinsoku w:val="0"/>
        <w:overflowPunct w:val="0"/>
        <w:spacing w:before="196"/>
        <w:rPr>
          <w:rFonts w:cstheme="minorHAnsi"/>
          <w:color w:val="0E0F11"/>
          <w:spacing w:val="-2"/>
        </w:rPr>
      </w:pPr>
      <w:r w:rsidRPr="000F4B25">
        <w:rPr>
          <w:rFonts w:cstheme="minorHAnsi"/>
          <w:color w:val="0E0F11"/>
        </w:rPr>
        <w:t>Have</w:t>
      </w:r>
      <w:r w:rsidRPr="000F4B25">
        <w:rPr>
          <w:rFonts w:cstheme="minorHAnsi"/>
          <w:color w:val="0E0F11"/>
          <w:spacing w:val="17"/>
        </w:rPr>
        <w:t xml:space="preserve"> </w:t>
      </w:r>
      <w:r w:rsidRPr="000F4B25">
        <w:rPr>
          <w:rFonts w:cstheme="minorHAnsi"/>
          <w:color w:val="0E0F11"/>
        </w:rPr>
        <w:t>achieved</w:t>
      </w:r>
      <w:r w:rsidRPr="000F4B25">
        <w:rPr>
          <w:rFonts w:cstheme="minorHAnsi"/>
          <w:color w:val="0E0F11"/>
          <w:spacing w:val="26"/>
        </w:rPr>
        <w:t xml:space="preserve"> </w:t>
      </w:r>
      <w:r w:rsidRPr="000F4B25">
        <w:rPr>
          <w:rFonts w:cstheme="minorHAnsi"/>
          <w:color w:val="0E0F11"/>
        </w:rPr>
        <w:t>a</w:t>
      </w:r>
      <w:r w:rsidRPr="000F4B25">
        <w:rPr>
          <w:rFonts w:cstheme="minorHAnsi"/>
          <w:color w:val="0E0F11"/>
          <w:spacing w:val="11"/>
        </w:rPr>
        <w:t xml:space="preserve"> </w:t>
      </w:r>
      <w:r w:rsidRPr="000F4B25">
        <w:rPr>
          <w:rFonts w:cstheme="minorHAnsi"/>
          <w:color w:val="0E0F11"/>
        </w:rPr>
        <w:t>GPA</w:t>
      </w:r>
      <w:r w:rsidRPr="000F4B25">
        <w:rPr>
          <w:rFonts w:cstheme="minorHAnsi"/>
          <w:color w:val="0E0F11"/>
          <w:spacing w:val="22"/>
        </w:rPr>
        <w:t xml:space="preserve"> </w:t>
      </w:r>
      <w:r w:rsidRPr="000F4B25">
        <w:rPr>
          <w:rFonts w:cstheme="minorHAnsi"/>
          <w:color w:val="0E0F11"/>
        </w:rPr>
        <w:t>of</w:t>
      </w:r>
      <w:r w:rsidRPr="000F4B25">
        <w:rPr>
          <w:rFonts w:cstheme="minorHAnsi"/>
          <w:color w:val="0E0F11"/>
          <w:spacing w:val="9"/>
        </w:rPr>
        <w:t xml:space="preserve"> </w:t>
      </w:r>
      <w:r w:rsidRPr="000F4B25">
        <w:rPr>
          <w:rFonts w:cstheme="minorHAnsi"/>
          <w:color w:val="0E0F11"/>
        </w:rPr>
        <w:t>2.75</w:t>
      </w:r>
      <w:r w:rsidRPr="000F4B25">
        <w:rPr>
          <w:rFonts w:cstheme="minorHAnsi"/>
          <w:color w:val="0E0F11"/>
          <w:spacing w:val="12"/>
        </w:rPr>
        <w:t xml:space="preserve"> </w:t>
      </w:r>
      <w:r w:rsidRPr="000F4B25">
        <w:rPr>
          <w:rFonts w:cstheme="minorHAnsi"/>
          <w:color w:val="0E0F11"/>
        </w:rPr>
        <w:t>or</w:t>
      </w:r>
      <w:r w:rsidRPr="000F4B25">
        <w:rPr>
          <w:rFonts w:cstheme="minorHAnsi"/>
          <w:color w:val="0E0F11"/>
          <w:spacing w:val="9"/>
        </w:rPr>
        <w:t xml:space="preserve"> </w:t>
      </w:r>
      <w:r w:rsidRPr="000F4B25">
        <w:rPr>
          <w:rFonts w:cstheme="minorHAnsi"/>
          <w:color w:val="0E0F11"/>
        </w:rPr>
        <w:t>greater</w:t>
      </w:r>
      <w:r w:rsidRPr="000F4B25">
        <w:rPr>
          <w:rFonts w:cstheme="minorHAnsi"/>
          <w:color w:val="0E0F11"/>
          <w:spacing w:val="20"/>
        </w:rPr>
        <w:t xml:space="preserve"> </w:t>
      </w:r>
      <w:r w:rsidRPr="000F4B25">
        <w:rPr>
          <w:rFonts w:cstheme="minorHAnsi"/>
          <w:color w:val="0E0F11"/>
        </w:rPr>
        <w:t>during</w:t>
      </w:r>
      <w:r w:rsidRPr="000F4B25">
        <w:rPr>
          <w:rFonts w:cstheme="minorHAnsi"/>
          <w:color w:val="0E0F11"/>
          <w:spacing w:val="19"/>
        </w:rPr>
        <w:t xml:space="preserve"> </w:t>
      </w:r>
      <w:r w:rsidRPr="000F4B25">
        <w:rPr>
          <w:rFonts w:cstheme="minorHAnsi"/>
          <w:color w:val="0E0F11"/>
        </w:rPr>
        <w:t>their</w:t>
      </w:r>
      <w:r w:rsidRPr="000F4B25">
        <w:rPr>
          <w:rFonts w:cstheme="minorHAnsi"/>
          <w:color w:val="0E0F11"/>
          <w:spacing w:val="15"/>
        </w:rPr>
        <w:t xml:space="preserve"> </w:t>
      </w:r>
      <w:r w:rsidRPr="000F4B25">
        <w:rPr>
          <w:rFonts w:cstheme="minorHAnsi"/>
          <w:color w:val="0E0F11"/>
        </w:rPr>
        <w:t>last</w:t>
      </w:r>
      <w:r w:rsidRPr="000F4B25">
        <w:rPr>
          <w:rFonts w:cstheme="minorHAnsi"/>
          <w:color w:val="0E0F11"/>
          <w:spacing w:val="15"/>
        </w:rPr>
        <w:t xml:space="preserve"> </w:t>
      </w:r>
      <w:r w:rsidRPr="000F4B25">
        <w:rPr>
          <w:rFonts w:cstheme="minorHAnsi"/>
          <w:color w:val="0E0F11"/>
        </w:rPr>
        <w:t>academic</w:t>
      </w:r>
      <w:r w:rsidRPr="000F4B25">
        <w:rPr>
          <w:rFonts w:cstheme="minorHAnsi"/>
          <w:color w:val="0E0F11"/>
          <w:spacing w:val="24"/>
        </w:rPr>
        <w:t xml:space="preserve"> </w:t>
      </w:r>
      <w:r w:rsidRPr="000F4B25">
        <w:rPr>
          <w:rFonts w:cstheme="minorHAnsi"/>
          <w:color w:val="0E0F11"/>
          <w:spacing w:val="-2"/>
        </w:rPr>
        <w:t>year</w:t>
      </w:r>
      <w:bookmarkEnd w:id="0"/>
      <w:r w:rsidR="005D45D9">
        <w:rPr>
          <w:rFonts w:cstheme="minorHAnsi"/>
          <w:color w:val="0E0F11"/>
          <w:spacing w:val="-2"/>
        </w:rPr>
        <w:br/>
      </w:r>
    </w:p>
    <w:p w14:paraId="6C61F76E" w14:textId="68625931" w:rsidR="00127DAC" w:rsidRPr="00953928" w:rsidRDefault="00127DAC" w:rsidP="00953928">
      <w:pPr>
        <w:pStyle w:val="ListParagraph"/>
        <w:numPr>
          <w:ilvl w:val="0"/>
          <w:numId w:val="4"/>
        </w:numPr>
        <w:tabs>
          <w:tab w:val="left" w:pos="491"/>
        </w:tabs>
        <w:kinsoku w:val="0"/>
        <w:overflowPunct w:val="0"/>
        <w:spacing w:before="196"/>
        <w:rPr>
          <w:rFonts w:cstheme="minorHAnsi"/>
          <w:color w:val="0E0F11"/>
          <w:spacing w:val="-2"/>
        </w:rPr>
      </w:pPr>
      <w:r w:rsidRPr="002C28CE">
        <w:rPr>
          <w:rFonts w:cstheme="minorHAnsi"/>
          <w:b/>
          <w:bCs/>
        </w:rPr>
        <w:t>Joint</w:t>
      </w:r>
      <w:r w:rsidRPr="002C28CE">
        <w:rPr>
          <w:rFonts w:cstheme="minorHAnsi"/>
          <w:b/>
          <w:bCs/>
          <w:spacing w:val="10"/>
        </w:rPr>
        <w:t xml:space="preserve"> </w:t>
      </w:r>
      <w:r w:rsidRPr="002C28CE">
        <w:rPr>
          <w:rFonts w:cstheme="minorHAnsi"/>
          <w:b/>
          <w:bCs/>
        </w:rPr>
        <w:t>Diversity</w:t>
      </w:r>
      <w:r w:rsidRPr="002C28CE">
        <w:rPr>
          <w:rFonts w:cstheme="minorHAnsi"/>
          <w:b/>
          <w:bCs/>
          <w:spacing w:val="31"/>
        </w:rPr>
        <w:t xml:space="preserve"> </w:t>
      </w:r>
      <w:r w:rsidRPr="002C28CE">
        <w:rPr>
          <w:rFonts w:cstheme="minorHAnsi"/>
          <w:b/>
          <w:bCs/>
        </w:rPr>
        <w:t>Scholarship</w:t>
      </w:r>
      <w:r w:rsidRPr="002C28CE">
        <w:rPr>
          <w:rFonts w:cstheme="minorHAnsi"/>
          <w:b/>
          <w:bCs/>
          <w:spacing w:val="35"/>
        </w:rPr>
        <w:t xml:space="preserve"> </w:t>
      </w:r>
      <w:r w:rsidRPr="002C28CE">
        <w:rPr>
          <w:rFonts w:cstheme="minorHAnsi"/>
          <w:b/>
          <w:bCs/>
        </w:rPr>
        <w:t>-</w:t>
      </w:r>
      <w:r w:rsidRPr="002C28CE">
        <w:rPr>
          <w:rFonts w:cstheme="minorHAnsi"/>
          <w:b/>
          <w:bCs/>
          <w:spacing w:val="5"/>
        </w:rPr>
        <w:t xml:space="preserve"> </w:t>
      </w:r>
      <w:r w:rsidRPr="002C28CE">
        <w:rPr>
          <w:rFonts w:cstheme="minorHAnsi"/>
          <w:b/>
          <w:bCs/>
        </w:rPr>
        <w:t>$1,000</w:t>
      </w:r>
      <w:r w:rsidRPr="002C28CE">
        <w:rPr>
          <w:rFonts w:cstheme="minorHAnsi"/>
          <w:b/>
          <w:bCs/>
          <w:spacing w:val="10"/>
        </w:rPr>
        <w:t xml:space="preserve"> </w:t>
      </w:r>
      <w:r w:rsidRPr="002C28CE">
        <w:rPr>
          <w:rFonts w:cstheme="minorHAnsi"/>
          <w:b/>
          <w:bCs/>
        </w:rPr>
        <w:t>-10</w:t>
      </w:r>
      <w:r w:rsidRPr="002C28CE">
        <w:rPr>
          <w:rFonts w:cstheme="minorHAnsi"/>
          <w:b/>
          <w:bCs/>
          <w:spacing w:val="77"/>
        </w:rPr>
        <w:t xml:space="preserve"> </w:t>
      </w:r>
      <w:r w:rsidRPr="002C28CE">
        <w:rPr>
          <w:rFonts w:cstheme="minorHAnsi"/>
          <w:b/>
          <w:bCs/>
        </w:rPr>
        <w:t>Awards</w:t>
      </w:r>
      <w:r w:rsidRPr="002C28CE">
        <w:rPr>
          <w:rFonts w:cstheme="minorHAnsi"/>
          <w:b/>
          <w:bCs/>
          <w:spacing w:val="14"/>
        </w:rPr>
        <w:t xml:space="preserve"> </w:t>
      </w:r>
      <w:r w:rsidRPr="002C28CE">
        <w:rPr>
          <w:rFonts w:cstheme="minorHAnsi"/>
          <w:b/>
          <w:bCs/>
        </w:rPr>
        <w:t>(Deadline:</w:t>
      </w:r>
      <w:r w:rsidRPr="002C28CE">
        <w:rPr>
          <w:rFonts w:cstheme="minorHAnsi"/>
          <w:b/>
          <w:bCs/>
          <w:spacing w:val="26"/>
        </w:rPr>
        <w:t xml:space="preserve"> </w:t>
      </w:r>
      <w:r w:rsidRPr="002C28CE">
        <w:rPr>
          <w:rFonts w:cstheme="minorHAnsi"/>
          <w:b/>
          <w:bCs/>
        </w:rPr>
        <w:t>May</w:t>
      </w:r>
      <w:r w:rsidRPr="002C28CE">
        <w:rPr>
          <w:rFonts w:cstheme="minorHAnsi"/>
          <w:b/>
          <w:bCs/>
          <w:spacing w:val="34"/>
        </w:rPr>
        <w:t xml:space="preserve"> </w:t>
      </w:r>
      <w:r w:rsidRPr="002C28CE">
        <w:rPr>
          <w:rFonts w:cstheme="minorHAnsi"/>
          <w:b/>
          <w:bCs/>
        </w:rPr>
        <w:t>1,</w:t>
      </w:r>
      <w:r w:rsidRPr="002C28CE">
        <w:rPr>
          <w:rFonts w:cstheme="minorHAnsi"/>
          <w:b/>
          <w:bCs/>
          <w:spacing w:val="13"/>
        </w:rPr>
        <w:t xml:space="preserve"> </w:t>
      </w:r>
      <w:r w:rsidRPr="002C28CE">
        <w:rPr>
          <w:rFonts w:cstheme="minorHAnsi"/>
          <w:b/>
          <w:bCs/>
          <w:spacing w:val="-2"/>
        </w:rPr>
        <w:t>2023)</w:t>
      </w:r>
      <w:r w:rsidR="00C82545" w:rsidRPr="002C28CE">
        <w:rPr>
          <w:rFonts w:cstheme="minorHAnsi"/>
          <w:b/>
          <w:bCs/>
          <w:spacing w:val="-2"/>
        </w:rPr>
        <w:br/>
      </w:r>
      <w:hyperlink r:id="rId74" w:history="1">
        <w:r w:rsidR="00C82545">
          <w:rPr>
            <w:rStyle w:val="Hyperlink"/>
          </w:rPr>
          <w:t>Scholarships | Save-On-Foods (saveonfoods.com)</w:t>
        </w:r>
      </w:hyperlink>
    </w:p>
    <w:p w14:paraId="055E2004" w14:textId="77777777" w:rsidR="00127DAC" w:rsidRPr="00BF06ED" w:rsidRDefault="00127DAC" w:rsidP="00127DAC">
      <w:pPr>
        <w:pStyle w:val="BodyText"/>
        <w:kinsoku w:val="0"/>
        <w:overflowPunct w:val="0"/>
        <w:spacing w:before="10"/>
        <w:ind w:left="720"/>
        <w:rPr>
          <w:rFonts w:asciiTheme="minorHAnsi" w:hAnsiTheme="minorHAnsi" w:cstheme="minorHAnsi"/>
          <w:b/>
          <w:bCs/>
          <w:sz w:val="22"/>
          <w:szCs w:val="22"/>
        </w:rPr>
      </w:pPr>
    </w:p>
    <w:p w14:paraId="06FEE00C" w14:textId="77777777" w:rsidR="00127DAC" w:rsidRPr="00BF06ED" w:rsidRDefault="00127DAC" w:rsidP="00127DAC">
      <w:pPr>
        <w:pStyle w:val="BodyText"/>
        <w:kinsoku w:val="0"/>
        <w:overflowPunct w:val="0"/>
        <w:spacing w:before="1"/>
        <w:ind w:left="720"/>
        <w:rPr>
          <w:rFonts w:asciiTheme="minorHAnsi" w:hAnsiTheme="minorHAnsi" w:cstheme="minorHAnsi"/>
          <w:color w:val="0E0F11"/>
          <w:spacing w:val="-2"/>
          <w:w w:val="105"/>
        </w:rPr>
      </w:pPr>
      <w:r w:rsidRPr="00BF06ED">
        <w:rPr>
          <w:rFonts w:asciiTheme="minorHAnsi" w:hAnsiTheme="minorHAnsi" w:cstheme="minorHAnsi"/>
          <w:color w:val="0E0F11"/>
          <w:w w:val="105"/>
        </w:rPr>
        <w:t>To</w:t>
      </w:r>
      <w:r w:rsidRPr="00BF06ED">
        <w:rPr>
          <w:rFonts w:asciiTheme="minorHAnsi" w:hAnsiTheme="minorHAnsi" w:cstheme="minorHAnsi"/>
          <w:color w:val="0E0F11"/>
          <w:spacing w:val="-10"/>
          <w:w w:val="105"/>
        </w:rPr>
        <w:t xml:space="preserve"> </w:t>
      </w:r>
      <w:r w:rsidRPr="00BF06ED">
        <w:rPr>
          <w:rFonts w:asciiTheme="minorHAnsi" w:hAnsiTheme="minorHAnsi" w:cstheme="minorHAnsi"/>
          <w:color w:val="0E0F11"/>
          <w:w w:val="105"/>
        </w:rPr>
        <w:t>be</w:t>
      </w:r>
      <w:r w:rsidRPr="00BF06ED">
        <w:rPr>
          <w:rFonts w:asciiTheme="minorHAnsi" w:hAnsiTheme="minorHAnsi" w:cstheme="minorHAnsi"/>
          <w:color w:val="0E0F11"/>
          <w:spacing w:val="-13"/>
          <w:w w:val="105"/>
        </w:rPr>
        <w:t xml:space="preserve"> </w:t>
      </w:r>
      <w:r w:rsidRPr="00BF06ED">
        <w:rPr>
          <w:rFonts w:asciiTheme="minorHAnsi" w:hAnsiTheme="minorHAnsi" w:cstheme="minorHAnsi"/>
          <w:color w:val="0E0F11"/>
          <w:w w:val="105"/>
        </w:rPr>
        <w:t>eligible</w:t>
      </w:r>
      <w:r w:rsidRPr="00BF06ED">
        <w:rPr>
          <w:rFonts w:asciiTheme="minorHAnsi" w:hAnsiTheme="minorHAnsi" w:cstheme="minorHAnsi"/>
          <w:color w:val="0E0F11"/>
          <w:spacing w:val="-4"/>
          <w:w w:val="105"/>
        </w:rPr>
        <w:t xml:space="preserve"> </w:t>
      </w:r>
      <w:r w:rsidRPr="00BF06ED">
        <w:rPr>
          <w:rFonts w:asciiTheme="minorHAnsi" w:hAnsiTheme="minorHAnsi" w:cstheme="minorHAnsi"/>
          <w:color w:val="0E0F11"/>
          <w:w w:val="105"/>
        </w:rPr>
        <w:t>for</w:t>
      </w:r>
      <w:r w:rsidRPr="00BF06ED">
        <w:rPr>
          <w:rFonts w:asciiTheme="minorHAnsi" w:hAnsiTheme="minorHAnsi" w:cstheme="minorHAnsi"/>
          <w:color w:val="0E0F11"/>
          <w:spacing w:val="-8"/>
          <w:w w:val="105"/>
        </w:rPr>
        <w:t xml:space="preserve"> </w:t>
      </w:r>
      <w:r w:rsidRPr="00BF06ED">
        <w:rPr>
          <w:rFonts w:asciiTheme="minorHAnsi" w:hAnsiTheme="minorHAnsi" w:cstheme="minorHAnsi"/>
          <w:color w:val="0E0F11"/>
          <w:w w:val="105"/>
        </w:rPr>
        <w:t>the</w:t>
      </w:r>
      <w:r w:rsidRPr="00BF06ED">
        <w:rPr>
          <w:rFonts w:asciiTheme="minorHAnsi" w:hAnsiTheme="minorHAnsi" w:cstheme="minorHAnsi"/>
          <w:color w:val="0E0F11"/>
          <w:spacing w:val="-13"/>
          <w:w w:val="105"/>
        </w:rPr>
        <w:t xml:space="preserve"> </w:t>
      </w:r>
      <w:r w:rsidRPr="00BF06ED">
        <w:rPr>
          <w:rFonts w:asciiTheme="minorHAnsi" w:hAnsiTheme="minorHAnsi" w:cstheme="minorHAnsi"/>
          <w:color w:val="0E0F11"/>
          <w:w w:val="105"/>
        </w:rPr>
        <w:t>scholarship</w:t>
      </w:r>
      <w:r w:rsidRPr="00BF06ED">
        <w:rPr>
          <w:rFonts w:asciiTheme="minorHAnsi" w:hAnsiTheme="minorHAnsi" w:cstheme="minorHAnsi"/>
          <w:color w:val="0E0F11"/>
          <w:spacing w:val="3"/>
          <w:w w:val="105"/>
        </w:rPr>
        <w:t xml:space="preserve"> </w:t>
      </w:r>
      <w:r w:rsidRPr="00BF06ED">
        <w:rPr>
          <w:rFonts w:asciiTheme="minorHAnsi" w:hAnsiTheme="minorHAnsi" w:cstheme="minorHAnsi"/>
          <w:color w:val="0E0F11"/>
          <w:w w:val="105"/>
        </w:rPr>
        <w:t>a</w:t>
      </w:r>
      <w:r w:rsidRPr="00BF06ED">
        <w:rPr>
          <w:rFonts w:asciiTheme="minorHAnsi" w:hAnsiTheme="minorHAnsi" w:cstheme="minorHAnsi"/>
          <w:color w:val="0E0F11"/>
          <w:spacing w:val="-13"/>
          <w:w w:val="105"/>
        </w:rPr>
        <w:t xml:space="preserve"> </w:t>
      </w:r>
      <w:r w:rsidRPr="00BF06ED">
        <w:rPr>
          <w:rFonts w:asciiTheme="minorHAnsi" w:hAnsiTheme="minorHAnsi" w:cstheme="minorHAnsi"/>
          <w:color w:val="0E0F11"/>
          <w:w w:val="105"/>
        </w:rPr>
        <w:t>student</w:t>
      </w:r>
      <w:r w:rsidRPr="00BF06ED">
        <w:rPr>
          <w:rFonts w:asciiTheme="minorHAnsi" w:hAnsiTheme="minorHAnsi" w:cstheme="minorHAnsi"/>
          <w:color w:val="0E0F11"/>
          <w:spacing w:val="-4"/>
          <w:w w:val="105"/>
        </w:rPr>
        <w:t xml:space="preserve"> </w:t>
      </w:r>
      <w:r w:rsidRPr="00BF06ED">
        <w:rPr>
          <w:rFonts w:asciiTheme="minorHAnsi" w:hAnsiTheme="minorHAnsi" w:cstheme="minorHAnsi"/>
          <w:color w:val="0E0F11"/>
          <w:spacing w:val="-2"/>
          <w:w w:val="105"/>
        </w:rPr>
        <w:t>must:</w:t>
      </w:r>
    </w:p>
    <w:p w14:paraId="7AE5CE60" w14:textId="77777777" w:rsidR="00127DAC" w:rsidRPr="00BF06ED" w:rsidRDefault="00127DAC" w:rsidP="00127DAC">
      <w:pPr>
        <w:pStyle w:val="BodyText"/>
        <w:kinsoku w:val="0"/>
        <w:overflowPunct w:val="0"/>
        <w:spacing w:before="3"/>
        <w:ind w:left="720"/>
        <w:rPr>
          <w:rFonts w:asciiTheme="minorHAnsi" w:hAnsiTheme="minorHAnsi" w:cstheme="minorHAnsi"/>
          <w:sz w:val="23"/>
          <w:szCs w:val="23"/>
        </w:rPr>
      </w:pPr>
    </w:p>
    <w:p w14:paraId="5D2B248C" w14:textId="77777777" w:rsidR="00127DAC" w:rsidRPr="00BF06ED" w:rsidRDefault="00127DAC" w:rsidP="00127DAC">
      <w:pPr>
        <w:tabs>
          <w:tab w:val="left" w:pos="483"/>
        </w:tabs>
        <w:kinsoku w:val="0"/>
        <w:overflowPunct w:val="0"/>
        <w:spacing w:line="247" w:lineRule="auto"/>
        <w:ind w:left="720" w:right="363"/>
        <w:rPr>
          <w:rFonts w:cstheme="minorHAnsi"/>
          <w:color w:val="0E0F11"/>
          <w:sz w:val="21"/>
          <w:szCs w:val="21"/>
        </w:rPr>
      </w:pPr>
      <w:r w:rsidRPr="00BF06ED">
        <w:rPr>
          <w:rFonts w:cstheme="minorHAnsi"/>
          <w:color w:val="0E0F11"/>
          <w:sz w:val="21"/>
          <w:szCs w:val="21"/>
        </w:rPr>
        <w:t>Be a resident</w:t>
      </w:r>
      <w:r w:rsidRPr="00BF06ED">
        <w:rPr>
          <w:rFonts w:cstheme="minorHAnsi"/>
          <w:color w:val="0E0F11"/>
          <w:spacing w:val="36"/>
          <w:sz w:val="21"/>
          <w:szCs w:val="21"/>
        </w:rPr>
        <w:t xml:space="preserve"> </w:t>
      </w:r>
      <w:r w:rsidRPr="00BF06ED">
        <w:rPr>
          <w:rFonts w:cstheme="minorHAnsi"/>
          <w:color w:val="0E0F11"/>
          <w:sz w:val="21"/>
          <w:szCs w:val="21"/>
        </w:rPr>
        <w:t>of British Columbia</w:t>
      </w:r>
      <w:r w:rsidRPr="00BF06ED">
        <w:rPr>
          <w:rFonts w:cstheme="minorHAnsi"/>
          <w:color w:val="0E0F11"/>
          <w:spacing w:val="36"/>
          <w:sz w:val="21"/>
          <w:szCs w:val="21"/>
        </w:rPr>
        <w:t xml:space="preserve"> </w:t>
      </w:r>
      <w:r w:rsidRPr="00BF06ED">
        <w:rPr>
          <w:rFonts w:cstheme="minorHAnsi"/>
          <w:color w:val="0E0F11"/>
          <w:sz w:val="21"/>
          <w:szCs w:val="21"/>
        </w:rPr>
        <w:t>and be pursuing</w:t>
      </w:r>
      <w:r w:rsidRPr="00BF06ED">
        <w:rPr>
          <w:rFonts w:cstheme="minorHAnsi"/>
          <w:color w:val="0E0F11"/>
          <w:spacing w:val="34"/>
          <w:sz w:val="21"/>
          <w:szCs w:val="21"/>
        </w:rPr>
        <w:t xml:space="preserve"> </w:t>
      </w:r>
      <w:r w:rsidRPr="00BF06ED">
        <w:rPr>
          <w:rFonts w:cstheme="minorHAnsi"/>
          <w:color w:val="0E0F11"/>
          <w:sz w:val="21"/>
          <w:szCs w:val="21"/>
        </w:rPr>
        <w:t>a post-secondary</w:t>
      </w:r>
      <w:r w:rsidRPr="00BF06ED">
        <w:rPr>
          <w:rFonts w:cstheme="minorHAnsi"/>
          <w:color w:val="0E0F11"/>
          <w:spacing w:val="-2"/>
          <w:sz w:val="21"/>
          <w:szCs w:val="21"/>
        </w:rPr>
        <w:t xml:space="preserve"> </w:t>
      </w:r>
      <w:r w:rsidRPr="00BF06ED">
        <w:rPr>
          <w:rFonts w:cstheme="minorHAnsi"/>
          <w:color w:val="0E0F11"/>
          <w:sz w:val="21"/>
          <w:szCs w:val="21"/>
        </w:rPr>
        <w:t>education</w:t>
      </w:r>
      <w:r w:rsidRPr="00BF06ED">
        <w:rPr>
          <w:rFonts w:cstheme="minorHAnsi"/>
          <w:color w:val="0E0F11"/>
          <w:spacing w:val="26"/>
          <w:sz w:val="21"/>
          <w:szCs w:val="21"/>
        </w:rPr>
        <w:t xml:space="preserve"> </w:t>
      </w:r>
      <w:r w:rsidRPr="00BF06ED">
        <w:rPr>
          <w:rFonts w:cstheme="minorHAnsi"/>
          <w:color w:val="0E0F11"/>
          <w:sz w:val="21"/>
          <w:szCs w:val="21"/>
        </w:rPr>
        <w:t>at an accredited</w:t>
      </w:r>
      <w:r w:rsidRPr="00BF06ED">
        <w:rPr>
          <w:rFonts w:cstheme="minorHAnsi"/>
          <w:color w:val="0E0F11"/>
          <w:spacing w:val="24"/>
          <w:sz w:val="21"/>
          <w:szCs w:val="21"/>
        </w:rPr>
        <w:t xml:space="preserve"> </w:t>
      </w:r>
      <w:r w:rsidRPr="00BF06ED">
        <w:rPr>
          <w:rFonts w:cstheme="minorHAnsi"/>
          <w:color w:val="0E0F11"/>
          <w:sz w:val="21"/>
          <w:szCs w:val="21"/>
        </w:rPr>
        <w:t>institution within the province of BC in the fall.</w:t>
      </w:r>
    </w:p>
    <w:p w14:paraId="5B25E972" w14:textId="77777777" w:rsidR="00127DAC" w:rsidRDefault="00127DAC" w:rsidP="00127DAC">
      <w:pPr>
        <w:pStyle w:val="BodyText"/>
        <w:kinsoku w:val="0"/>
        <w:overflowPunct w:val="0"/>
        <w:spacing w:before="4"/>
        <w:ind w:left="720"/>
        <w:rPr>
          <w:sz w:val="22"/>
          <w:szCs w:val="22"/>
        </w:rPr>
      </w:pPr>
    </w:p>
    <w:p w14:paraId="5685135C" w14:textId="64F9DA19" w:rsidR="00446113" w:rsidRPr="00001041" w:rsidRDefault="00446113" w:rsidP="00446113">
      <w:pPr>
        <w:pStyle w:val="BodyText"/>
        <w:numPr>
          <w:ilvl w:val="0"/>
          <w:numId w:val="4"/>
        </w:numPr>
        <w:rPr>
          <w:rFonts w:asciiTheme="minorHAnsi" w:hAnsiTheme="minorHAnsi" w:cstheme="minorHAnsi"/>
          <w:spacing w:val="-2"/>
          <w:sz w:val="22"/>
          <w:szCs w:val="22"/>
        </w:rPr>
      </w:pPr>
      <w:r w:rsidRPr="002C28CE">
        <w:rPr>
          <w:rFonts w:asciiTheme="minorHAnsi" w:hAnsiTheme="minorHAnsi" w:cstheme="minorHAnsi"/>
          <w:b/>
          <w:bCs/>
          <w:sz w:val="22"/>
          <w:szCs w:val="22"/>
        </w:rPr>
        <w:t>Theatre</w:t>
      </w:r>
      <w:r w:rsidRPr="002C28CE">
        <w:rPr>
          <w:rFonts w:asciiTheme="minorHAnsi" w:hAnsiTheme="minorHAnsi" w:cstheme="minorHAnsi"/>
          <w:b/>
          <w:bCs/>
          <w:spacing w:val="29"/>
          <w:sz w:val="22"/>
          <w:szCs w:val="22"/>
        </w:rPr>
        <w:t xml:space="preserve"> </w:t>
      </w:r>
      <w:r w:rsidRPr="002C28CE">
        <w:rPr>
          <w:rFonts w:asciiTheme="minorHAnsi" w:hAnsiTheme="minorHAnsi" w:cstheme="minorHAnsi"/>
          <w:b/>
          <w:bCs/>
          <w:sz w:val="22"/>
          <w:szCs w:val="22"/>
        </w:rPr>
        <w:t>BC</w:t>
      </w:r>
      <w:r w:rsidRPr="002C28CE">
        <w:rPr>
          <w:rFonts w:asciiTheme="minorHAnsi" w:hAnsiTheme="minorHAnsi" w:cstheme="minorHAnsi"/>
          <w:b/>
          <w:bCs/>
          <w:spacing w:val="15"/>
          <w:sz w:val="22"/>
          <w:szCs w:val="22"/>
        </w:rPr>
        <w:t xml:space="preserve"> </w:t>
      </w:r>
      <w:r w:rsidRPr="002C28CE">
        <w:rPr>
          <w:rFonts w:asciiTheme="minorHAnsi" w:hAnsiTheme="minorHAnsi" w:cstheme="minorHAnsi"/>
          <w:b/>
          <w:bCs/>
          <w:sz w:val="22"/>
          <w:szCs w:val="22"/>
        </w:rPr>
        <w:t>Scholarships</w:t>
      </w:r>
      <w:r w:rsidRPr="002C28CE">
        <w:rPr>
          <w:rFonts w:asciiTheme="minorHAnsi" w:hAnsiTheme="minorHAnsi" w:cstheme="minorHAnsi"/>
          <w:b/>
          <w:bCs/>
          <w:spacing w:val="28"/>
          <w:sz w:val="22"/>
          <w:szCs w:val="22"/>
        </w:rPr>
        <w:t xml:space="preserve"> </w:t>
      </w:r>
      <w:r w:rsidRPr="002C28CE">
        <w:rPr>
          <w:rFonts w:asciiTheme="minorHAnsi" w:hAnsiTheme="minorHAnsi" w:cstheme="minorHAnsi"/>
          <w:b/>
          <w:bCs/>
          <w:sz w:val="22"/>
          <w:szCs w:val="22"/>
        </w:rPr>
        <w:t>-</w:t>
      </w:r>
      <w:r w:rsidRPr="002C28CE">
        <w:rPr>
          <w:rFonts w:asciiTheme="minorHAnsi" w:hAnsiTheme="minorHAnsi" w:cstheme="minorHAnsi"/>
          <w:b/>
          <w:bCs/>
          <w:spacing w:val="19"/>
          <w:sz w:val="22"/>
          <w:szCs w:val="22"/>
        </w:rPr>
        <w:t xml:space="preserve"> </w:t>
      </w:r>
      <w:r w:rsidRPr="002C28CE">
        <w:rPr>
          <w:rFonts w:asciiTheme="minorHAnsi" w:hAnsiTheme="minorHAnsi" w:cstheme="minorHAnsi"/>
          <w:b/>
          <w:bCs/>
          <w:sz w:val="22"/>
          <w:szCs w:val="22"/>
        </w:rPr>
        <w:t>$1,000</w:t>
      </w:r>
      <w:r w:rsidRPr="002C28CE">
        <w:rPr>
          <w:rFonts w:asciiTheme="minorHAnsi" w:hAnsiTheme="minorHAnsi" w:cstheme="minorHAnsi"/>
          <w:b/>
          <w:bCs/>
          <w:spacing w:val="13"/>
          <w:sz w:val="22"/>
          <w:szCs w:val="22"/>
        </w:rPr>
        <w:t xml:space="preserve"> </w:t>
      </w:r>
      <w:r w:rsidRPr="002C28CE">
        <w:rPr>
          <w:rFonts w:asciiTheme="minorHAnsi" w:hAnsiTheme="minorHAnsi" w:cstheme="minorHAnsi"/>
          <w:b/>
          <w:bCs/>
          <w:sz w:val="22"/>
          <w:szCs w:val="22"/>
        </w:rPr>
        <w:t>-</w:t>
      </w:r>
      <w:r w:rsidRPr="002C28CE">
        <w:rPr>
          <w:rFonts w:asciiTheme="minorHAnsi" w:hAnsiTheme="minorHAnsi" w:cstheme="minorHAnsi"/>
          <w:b/>
          <w:bCs/>
          <w:spacing w:val="8"/>
          <w:sz w:val="22"/>
          <w:szCs w:val="22"/>
        </w:rPr>
        <w:t xml:space="preserve"> </w:t>
      </w:r>
      <w:r w:rsidRPr="002C28CE">
        <w:rPr>
          <w:rFonts w:asciiTheme="minorHAnsi" w:hAnsiTheme="minorHAnsi" w:cstheme="minorHAnsi"/>
          <w:b/>
          <w:bCs/>
          <w:sz w:val="22"/>
          <w:szCs w:val="22"/>
        </w:rPr>
        <w:t>13</w:t>
      </w:r>
      <w:r w:rsidRPr="002C28CE">
        <w:rPr>
          <w:rFonts w:asciiTheme="minorHAnsi" w:hAnsiTheme="minorHAnsi" w:cstheme="minorHAnsi"/>
          <w:b/>
          <w:bCs/>
          <w:spacing w:val="12"/>
          <w:sz w:val="22"/>
          <w:szCs w:val="22"/>
        </w:rPr>
        <w:t xml:space="preserve"> </w:t>
      </w:r>
      <w:r w:rsidRPr="002C28CE">
        <w:rPr>
          <w:rFonts w:asciiTheme="minorHAnsi" w:hAnsiTheme="minorHAnsi" w:cstheme="minorHAnsi"/>
          <w:b/>
          <w:bCs/>
          <w:sz w:val="22"/>
          <w:szCs w:val="22"/>
        </w:rPr>
        <w:t>Awards</w:t>
      </w:r>
      <w:r w:rsidRPr="002C28CE">
        <w:rPr>
          <w:rFonts w:asciiTheme="minorHAnsi" w:hAnsiTheme="minorHAnsi" w:cstheme="minorHAnsi"/>
          <w:b/>
          <w:bCs/>
          <w:spacing w:val="26"/>
          <w:sz w:val="22"/>
          <w:szCs w:val="22"/>
        </w:rPr>
        <w:t xml:space="preserve"> </w:t>
      </w:r>
      <w:r w:rsidRPr="002C28CE">
        <w:rPr>
          <w:rFonts w:asciiTheme="minorHAnsi" w:hAnsiTheme="minorHAnsi" w:cstheme="minorHAnsi"/>
          <w:b/>
          <w:bCs/>
          <w:sz w:val="22"/>
          <w:szCs w:val="22"/>
        </w:rPr>
        <w:t>(Deadline:</w:t>
      </w:r>
      <w:r w:rsidRPr="002C28CE">
        <w:rPr>
          <w:rFonts w:asciiTheme="minorHAnsi" w:hAnsiTheme="minorHAnsi" w:cstheme="minorHAnsi"/>
          <w:b/>
          <w:bCs/>
          <w:spacing w:val="25"/>
          <w:sz w:val="22"/>
          <w:szCs w:val="22"/>
        </w:rPr>
        <w:t xml:space="preserve"> </w:t>
      </w:r>
      <w:r w:rsidRPr="002C28CE">
        <w:rPr>
          <w:rFonts w:asciiTheme="minorHAnsi" w:hAnsiTheme="minorHAnsi" w:cstheme="minorHAnsi"/>
          <w:b/>
          <w:bCs/>
          <w:sz w:val="22"/>
          <w:szCs w:val="22"/>
        </w:rPr>
        <w:t>May</w:t>
      </w:r>
      <w:r w:rsidRPr="002C28CE">
        <w:rPr>
          <w:rFonts w:asciiTheme="minorHAnsi" w:hAnsiTheme="minorHAnsi" w:cstheme="minorHAnsi"/>
          <w:b/>
          <w:bCs/>
          <w:spacing w:val="16"/>
          <w:sz w:val="22"/>
          <w:szCs w:val="22"/>
        </w:rPr>
        <w:t xml:space="preserve"> </w:t>
      </w:r>
      <w:r w:rsidRPr="002C28CE">
        <w:rPr>
          <w:rFonts w:asciiTheme="minorHAnsi" w:hAnsiTheme="minorHAnsi" w:cstheme="minorHAnsi"/>
          <w:b/>
          <w:bCs/>
          <w:sz w:val="22"/>
          <w:szCs w:val="22"/>
        </w:rPr>
        <w:t>31,</w:t>
      </w:r>
      <w:r w:rsidRPr="002C28CE">
        <w:rPr>
          <w:rFonts w:asciiTheme="minorHAnsi" w:hAnsiTheme="minorHAnsi" w:cstheme="minorHAnsi"/>
          <w:b/>
          <w:bCs/>
          <w:spacing w:val="12"/>
          <w:sz w:val="22"/>
          <w:szCs w:val="22"/>
        </w:rPr>
        <w:t xml:space="preserve"> </w:t>
      </w:r>
      <w:r w:rsidRPr="002C28CE">
        <w:rPr>
          <w:rFonts w:asciiTheme="minorHAnsi" w:hAnsiTheme="minorHAnsi" w:cstheme="minorHAnsi"/>
          <w:b/>
          <w:bCs/>
          <w:spacing w:val="-2"/>
          <w:sz w:val="22"/>
          <w:szCs w:val="22"/>
        </w:rPr>
        <w:t>2023)</w:t>
      </w:r>
      <w:r w:rsidRPr="002C28CE">
        <w:rPr>
          <w:rFonts w:asciiTheme="minorHAnsi" w:hAnsiTheme="minorHAnsi" w:cstheme="minorHAnsi"/>
          <w:b/>
          <w:bCs/>
          <w:spacing w:val="-2"/>
          <w:sz w:val="22"/>
          <w:szCs w:val="22"/>
        </w:rPr>
        <w:br/>
      </w:r>
      <w:hyperlink r:id="rId75" w:history="1">
        <w:r w:rsidR="00C53C1D">
          <w:rPr>
            <w:rStyle w:val="Hyperlink"/>
          </w:rPr>
          <w:t xml:space="preserve">Awards &amp; Scholarships | </w:t>
        </w:r>
        <w:proofErr w:type="spellStart"/>
        <w:r w:rsidR="00C53C1D">
          <w:rPr>
            <w:rStyle w:val="Hyperlink"/>
          </w:rPr>
          <w:t>theatreBC</w:t>
        </w:r>
        <w:proofErr w:type="spellEnd"/>
      </w:hyperlink>
    </w:p>
    <w:p w14:paraId="4A4492A7" w14:textId="77777777" w:rsidR="00446113" w:rsidRPr="00001041" w:rsidRDefault="00446113" w:rsidP="00446113">
      <w:pPr>
        <w:pStyle w:val="BodyText"/>
        <w:kinsoku w:val="0"/>
        <w:overflowPunct w:val="0"/>
        <w:spacing w:before="3"/>
        <w:ind w:left="720"/>
        <w:rPr>
          <w:rFonts w:asciiTheme="minorHAnsi" w:hAnsiTheme="minorHAnsi" w:cstheme="minorHAnsi"/>
          <w:b/>
          <w:bCs/>
          <w:sz w:val="22"/>
          <w:szCs w:val="22"/>
        </w:rPr>
      </w:pPr>
    </w:p>
    <w:p w14:paraId="43BAEF87" w14:textId="77777777" w:rsidR="00446113" w:rsidRPr="00001041" w:rsidRDefault="00446113" w:rsidP="00446113">
      <w:pPr>
        <w:pStyle w:val="BodyText"/>
        <w:kinsoku w:val="0"/>
        <w:overflowPunct w:val="0"/>
        <w:spacing w:before="1"/>
        <w:ind w:left="720"/>
        <w:rPr>
          <w:rFonts w:asciiTheme="minorHAnsi" w:hAnsiTheme="minorHAnsi" w:cstheme="minorHAnsi"/>
          <w:color w:val="0E0F11"/>
          <w:spacing w:val="-2"/>
          <w:sz w:val="22"/>
          <w:szCs w:val="22"/>
        </w:rPr>
      </w:pPr>
      <w:r w:rsidRPr="00001041">
        <w:rPr>
          <w:rFonts w:asciiTheme="minorHAnsi" w:hAnsiTheme="minorHAnsi" w:cstheme="minorHAnsi"/>
          <w:color w:val="0E0F11"/>
          <w:sz w:val="22"/>
          <w:szCs w:val="22"/>
        </w:rPr>
        <w:t>To</w:t>
      </w:r>
      <w:r w:rsidRPr="00001041">
        <w:rPr>
          <w:rFonts w:asciiTheme="minorHAnsi" w:hAnsiTheme="minorHAnsi" w:cstheme="minorHAnsi"/>
          <w:color w:val="0E0F11"/>
          <w:spacing w:val="14"/>
          <w:sz w:val="22"/>
          <w:szCs w:val="22"/>
        </w:rPr>
        <w:t xml:space="preserve"> </w:t>
      </w:r>
      <w:r w:rsidRPr="00001041">
        <w:rPr>
          <w:rFonts w:asciiTheme="minorHAnsi" w:hAnsiTheme="minorHAnsi" w:cstheme="minorHAnsi"/>
          <w:color w:val="0E0F11"/>
          <w:sz w:val="22"/>
          <w:szCs w:val="22"/>
        </w:rPr>
        <w:t>be</w:t>
      </w:r>
      <w:r w:rsidRPr="00001041">
        <w:rPr>
          <w:rFonts w:asciiTheme="minorHAnsi" w:hAnsiTheme="minorHAnsi" w:cstheme="minorHAnsi"/>
          <w:color w:val="0E0F11"/>
          <w:spacing w:val="11"/>
          <w:sz w:val="22"/>
          <w:szCs w:val="22"/>
        </w:rPr>
        <w:t xml:space="preserve"> </w:t>
      </w:r>
      <w:r w:rsidRPr="00001041">
        <w:rPr>
          <w:rFonts w:asciiTheme="minorHAnsi" w:hAnsiTheme="minorHAnsi" w:cstheme="minorHAnsi"/>
          <w:color w:val="0E0F11"/>
          <w:sz w:val="22"/>
          <w:szCs w:val="22"/>
        </w:rPr>
        <w:t>eligible</w:t>
      </w:r>
      <w:r w:rsidRPr="00001041">
        <w:rPr>
          <w:rFonts w:asciiTheme="minorHAnsi" w:hAnsiTheme="minorHAnsi" w:cstheme="minorHAnsi"/>
          <w:color w:val="0E0F11"/>
          <w:spacing w:val="22"/>
          <w:sz w:val="22"/>
          <w:szCs w:val="22"/>
        </w:rPr>
        <w:t xml:space="preserve"> </w:t>
      </w:r>
      <w:r w:rsidRPr="00001041">
        <w:rPr>
          <w:rFonts w:asciiTheme="minorHAnsi" w:hAnsiTheme="minorHAnsi" w:cstheme="minorHAnsi"/>
          <w:color w:val="0E0F11"/>
          <w:sz w:val="22"/>
          <w:szCs w:val="22"/>
        </w:rPr>
        <w:t>for</w:t>
      </w:r>
      <w:r w:rsidRPr="00001041">
        <w:rPr>
          <w:rFonts w:asciiTheme="minorHAnsi" w:hAnsiTheme="minorHAnsi" w:cstheme="minorHAnsi"/>
          <w:color w:val="0E0F11"/>
          <w:spacing w:val="17"/>
          <w:sz w:val="22"/>
          <w:szCs w:val="22"/>
        </w:rPr>
        <w:t xml:space="preserve"> </w:t>
      </w:r>
      <w:r w:rsidRPr="00001041">
        <w:rPr>
          <w:rFonts w:asciiTheme="minorHAnsi" w:hAnsiTheme="minorHAnsi" w:cstheme="minorHAnsi"/>
          <w:color w:val="0E0F11"/>
          <w:sz w:val="22"/>
          <w:szCs w:val="22"/>
        </w:rPr>
        <w:t>the</w:t>
      </w:r>
      <w:r w:rsidRPr="00001041">
        <w:rPr>
          <w:rFonts w:asciiTheme="minorHAnsi" w:hAnsiTheme="minorHAnsi" w:cstheme="minorHAnsi"/>
          <w:color w:val="0E0F11"/>
          <w:spacing w:val="9"/>
          <w:sz w:val="22"/>
          <w:szCs w:val="22"/>
        </w:rPr>
        <w:t xml:space="preserve"> </w:t>
      </w:r>
      <w:r w:rsidRPr="00001041">
        <w:rPr>
          <w:rFonts w:asciiTheme="minorHAnsi" w:hAnsiTheme="minorHAnsi" w:cstheme="minorHAnsi"/>
          <w:color w:val="0E0F11"/>
          <w:sz w:val="22"/>
          <w:szCs w:val="22"/>
        </w:rPr>
        <w:t>scholarship</w:t>
      </w:r>
      <w:r w:rsidRPr="00001041">
        <w:rPr>
          <w:rFonts w:asciiTheme="minorHAnsi" w:hAnsiTheme="minorHAnsi" w:cstheme="minorHAnsi"/>
          <w:color w:val="0E0F11"/>
          <w:spacing w:val="27"/>
          <w:sz w:val="22"/>
          <w:szCs w:val="22"/>
        </w:rPr>
        <w:t xml:space="preserve"> </w:t>
      </w:r>
      <w:r w:rsidRPr="00001041">
        <w:rPr>
          <w:rFonts w:asciiTheme="minorHAnsi" w:hAnsiTheme="minorHAnsi" w:cstheme="minorHAnsi"/>
          <w:color w:val="0E0F11"/>
          <w:sz w:val="22"/>
          <w:szCs w:val="22"/>
        </w:rPr>
        <w:t>a</w:t>
      </w:r>
      <w:r w:rsidRPr="00001041">
        <w:rPr>
          <w:rFonts w:asciiTheme="minorHAnsi" w:hAnsiTheme="minorHAnsi" w:cstheme="minorHAnsi"/>
          <w:color w:val="0E0F11"/>
          <w:spacing w:val="11"/>
          <w:sz w:val="22"/>
          <w:szCs w:val="22"/>
        </w:rPr>
        <w:t xml:space="preserve"> </w:t>
      </w:r>
      <w:r w:rsidRPr="00001041">
        <w:rPr>
          <w:rFonts w:asciiTheme="minorHAnsi" w:hAnsiTheme="minorHAnsi" w:cstheme="minorHAnsi"/>
          <w:color w:val="0E0F11"/>
          <w:sz w:val="22"/>
          <w:szCs w:val="22"/>
        </w:rPr>
        <w:t>student</w:t>
      </w:r>
      <w:r w:rsidRPr="00001041">
        <w:rPr>
          <w:rFonts w:asciiTheme="minorHAnsi" w:hAnsiTheme="minorHAnsi" w:cstheme="minorHAnsi"/>
          <w:color w:val="0E0F11"/>
          <w:spacing w:val="22"/>
          <w:sz w:val="22"/>
          <w:szCs w:val="22"/>
        </w:rPr>
        <w:t xml:space="preserve"> </w:t>
      </w:r>
      <w:r w:rsidRPr="00001041">
        <w:rPr>
          <w:rFonts w:asciiTheme="minorHAnsi" w:hAnsiTheme="minorHAnsi" w:cstheme="minorHAnsi"/>
          <w:color w:val="0E0F11"/>
          <w:spacing w:val="-2"/>
          <w:sz w:val="22"/>
          <w:szCs w:val="22"/>
        </w:rPr>
        <w:t>must:</w:t>
      </w:r>
    </w:p>
    <w:p w14:paraId="7583E63B" w14:textId="77777777" w:rsidR="00446113" w:rsidRPr="00001041" w:rsidRDefault="00446113" w:rsidP="00446113">
      <w:pPr>
        <w:pStyle w:val="BodyText"/>
        <w:kinsoku w:val="0"/>
        <w:overflowPunct w:val="0"/>
        <w:spacing w:before="3"/>
        <w:ind w:left="720"/>
        <w:rPr>
          <w:rFonts w:asciiTheme="minorHAnsi" w:hAnsiTheme="minorHAnsi" w:cstheme="minorHAnsi"/>
          <w:sz w:val="22"/>
          <w:szCs w:val="22"/>
        </w:rPr>
      </w:pPr>
    </w:p>
    <w:p w14:paraId="60245D9E" w14:textId="0B951861" w:rsidR="00446113" w:rsidRDefault="00446113" w:rsidP="00446113">
      <w:pPr>
        <w:pStyle w:val="ListParagraph"/>
        <w:tabs>
          <w:tab w:val="left" w:pos="454"/>
        </w:tabs>
        <w:kinsoku w:val="0"/>
        <w:overflowPunct w:val="0"/>
        <w:spacing w:line="252" w:lineRule="auto"/>
        <w:ind w:right="620"/>
        <w:rPr>
          <w:rFonts w:cstheme="minorHAnsi"/>
          <w:color w:val="0E0F11"/>
          <w:w w:val="105"/>
        </w:rPr>
      </w:pPr>
      <w:r w:rsidRPr="00001041">
        <w:rPr>
          <w:rFonts w:cstheme="minorHAnsi"/>
          <w:color w:val="0E0F11"/>
          <w:w w:val="105"/>
        </w:rPr>
        <w:t>Be</w:t>
      </w:r>
      <w:r w:rsidRPr="00001041">
        <w:rPr>
          <w:rFonts w:cstheme="minorHAnsi"/>
          <w:color w:val="0E0F11"/>
          <w:spacing w:val="-7"/>
          <w:w w:val="105"/>
        </w:rPr>
        <w:t xml:space="preserve"> </w:t>
      </w:r>
      <w:r w:rsidRPr="00001041">
        <w:rPr>
          <w:rFonts w:cstheme="minorHAnsi"/>
          <w:color w:val="0E0F11"/>
          <w:w w:val="105"/>
        </w:rPr>
        <w:t>enrolled</w:t>
      </w:r>
      <w:r w:rsidRPr="00001041">
        <w:rPr>
          <w:rFonts w:cstheme="minorHAnsi"/>
          <w:color w:val="0E0F11"/>
          <w:spacing w:val="-3"/>
          <w:w w:val="105"/>
        </w:rPr>
        <w:t xml:space="preserve"> </w:t>
      </w:r>
      <w:r w:rsidRPr="00001041">
        <w:rPr>
          <w:rFonts w:cstheme="minorHAnsi"/>
          <w:color w:val="0E0F11"/>
          <w:w w:val="105"/>
        </w:rPr>
        <w:t>in</w:t>
      </w:r>
      <w:r w:rsidRPr="00001041">
        <w:rPr>
          <w:rFonts w:cstheme="minorHAnsi"/>
          <w:color w:val="0E0F11"/>
          <w:spacing w:val="-11"/>
          <w:w w:val="105"/>
        </w:rPr>
        <w:t xml:space="preserve"> </w:t>
      </w:r>
      <w:r w:rsidRPr="00001041">
        <w:rPr>
          <w:rFonts w:cstheme="minorHAnsi"/>
          <w:color w:val="0E0F11"/>
          <w:w w:val="105"/>
        </w:rPr>
        <w:t>a</w:t>
      </w:r>
      <w:r w:rsidRPr="00001041">
        <w:rPr>
          <w:rFonts w:cstheme="minorHAnsi"/>
          <w:color w:val="0E0F11"/>
          <w:spacing w:val="-8"/>
          <w:w w:val="105"/>
        </w:rPr>
        <w:t xml:space="preserve"> </w:t>
      </w:r>
      <w:r w:rsidRPr="00001041">
        <w:rPr>
          <w:rFonts w:cstheme="minorHAnsi"/>
          <w:color w:val="0E0F11"/>
          <w:w w:val="105"/>
        </w:rPr>
        <w:t>Canadian high</w:t>
      </w:r>
      <w:r w:rsidRPr="00001041">
        <w:rPr>
          <w:rFonts w:cstheme="minorHAnsi"/>
          <w:color w:val="0E0F11"/>
          <w:spacing w:val="-4"/>
          <w:w w:val="105"/>
        </w:rPr>
        <w:t xml:space="preserve"> </w:t>
      </w:r>
      <w:r w:rsidRPr="00001041">
        <w:rPr>
          <w:rFonts w:cstheme="minorHAnsi"/>
          <w:color w:val="0E0F11"/>
          <w:w w:val="105"/>
        </w:rPr>
        <w:t>school</w:t>
      </w:r>
      <w:r w:rsidRPr="00001041">
        <w:rPr>
          <w:rFonts w:cstheme="minorHAnsi"/>
          <w:color w:val="0E0F11"/>
          <w:spacing w:val="-1"/>
          <w:w w:val="105"/>
        </w:rPr>
        <w:t xml:space="preserve"> </w:t>
      </w:r>
      <w:r w:rsidRPr="00001041">
        <w:rPr>
          <w:rFonts w:cstheme="minorHAnsi"/>
          <w:color w:val="0E0F11"/>
          <w:w w:val="105"/>
        </w:rPr>
        <w:t>or</w:t>
      </w:r>
      <w:r w:rsidRPr="00001041">
        <w:rPr>
          <w:rFonts w:cstheme="minorHAnsi"/>
          <w:color w:val="0E0F11"/>
          <w:spacing w:val="-11"/>
          <w:w w:val="105"/>
        </w:rPr>
        <w:t xml:space="preserve"> </w:t>
      </w:r>
      <w:r w:rsidRPr="00001041">
        <w:rPr>
          <w:rFonts w:cstheme="minorHAnsi"/>
          <w:color w:val="0E0F11"/>
          <w:w w:val="105"/>
        </w:rPr>
        <w:t>post-secondary</w:t>
      </w:r>
      <w:r w:rsidRPr="00001041">
        <w:rPr>
          <w:rFonts w:cstheme="minorHAnsi"/>
          <w:color w:val="0E0F11"/>
          <w:spacing w:val="-12"/>
          <w:w w:val="105"/>
        </w:rPr>
        <w:t xml:space="preserve"> </w:t>
      </w:r>
      <w:r w:rsidRPr="00001041">
        <w:rPr>
          <w:rFonts w:cstheme="minorHAnsi"/>
          <w:color w:val="0E0F11"/>
          <w:w w:val="105"/>
        </w:rPr>
        <w:t>(undergraduate or</w:t>
      </w:r>
      <w:r w:rsidRPr="00001041">
        <w:rPr>
          <w:rFonts w:cstheme="minorHAnsi"/>
          <w:color w:val="0E0F11"/>
          <w:spacing w:val="-6"/>
          <w:w w:val="105"/>
        </w:rPr>
        <w:t xml:space="preserve"> </w:t>
      </w:r>
      <w:r w:rsidRPr="00001041">
        <w:rPr>
          <w:rFonts w:cstheme="minorHAnsi"/>
          <w:color w:val="0E0F11"/>
          <w:w w:val="105"/>
        </w:rPr>
        <w:t>graduate)</w:t>
      </w:r>
      <w:r w:rsidRPr="00001041">
        <w:rPr>
          <w:rFonts w:cstheme="minorHAnsi"/>
          <w:color w:val="0E0F11"/>
          <w:spacing w:val="16"/>
          <w:w w:val="105"/>
        </w:rPr>
        <w:t xml:space="preserve"> </w:t>
      </w:r>
      <w:r w:rsidRPr="00001041">
        <w:rPr>
          <w:rFonts w:cstheme="minorHAnsi"/>
          <w:color w:val="0E0F11"/>
          <w:w w:val="105"/>
        </w:rPr>
        <w:t>program</w:t>
      </w:r>
      <w:r w:rsidRPr="00001041">
        <w:rPr>
          <w:rFonts w:cstheme="minorHAnsi"/>
          <w:color w:val="0E0F11"/>
          <w:spacing w:val="-1"/>
          <w:w w:val="105"/>
        </w:rPr>
        <w:t xml:space="preserve"> </w:t>
      </w:r>
      <w:r w:rsidRPr="00001041">
        <w:rPr>
          <w:rFonts w:cstheme="minorHAnsi"/>
          <w:color w:val="0E0F11"/>
          <w:w w:val="105"/>
        </w:rPr>
        <w:t>or</w:t>
      </w:r>
      <w:r w:rsidRPr="00001041">
        <w:rPr>
          <w:rFonts w:cstheme="minorHAnsi"/>
          <w:color w:val="0E0F11"/>
          <w:spacing w:val="-11"/>
          <w:w w:val="105"/>
        </w:rPr>
        <w:t xml:space="preserve"> </w:t>
      </w:r>
      <w:r w:rsidRPr="00001041">
        <w:rPr>
          <w:rFonts w:cstheme="minorHAnsi"/>
          <w:color w:val="0E0F11"/>
          <w:w w:val="105"/>
        </w:rPr>
        <w:t>be</w:t>
      </w:r>
      <w:r w:rsidRPr="00001041">
        <w:rPr>
          <w:rFonts w:cstheme="minorHAnsi"/>
          <w:color w:val="0E0F11"/>
          <w:spacing w:val="-12"/>
          <w:w w:val="105"/>
        </w:rPr>
        <w:t xml:space="preserve"> </w:t>
      </w:r>
      <w:r w:rsidRPr="00001041">
        <w:rPr>
          <w:rFonts w:cstheme="minorHAnsi"/>
          <w:color w:val="0E0F11"/>
          <w:w w:val="105"/>
        </w:rPr>
        <w:t>a Canadian student studying abroad.</w:t>
      </w:r>
      <w:r w:rsidR="00DB241E">
        <w:rPr>
          <w:rFonts w:cstheme="minorHAnsi"/>
          <w:color w:val="0E0F11"/>
          <w:w w:val="105"/>
        </w:rPr>
        <w:br/>
      </w:r>
    </w:p>
    <w:p w14:paraId="03F38096" w14:textId="6CA628C9" w:rsidR="00DB241E" w:rsidRPr="008D766B" w:rsidRDefault="00672399" w:rsidP="00DB241E">
      <w:pPr>
        <w:pStyle w:val="ListParagraph"/>
        <w:numPr>
          <w:ilvl w:val="0"/>
          <w:numId w:val="4"/>
        </w:numPr>
        <w:tabs>
          <w:tab w:val="left" w:pos="454"/>
        </w:tabs>
        <w:kinsoku w:val="0"/>
        <w:overflowPunct w:val="0"/>
        <w:spacing w:line="252" w:lineRule="auto"/>
        <w:ind w:right="620"/>
        <w:rPr>
          <w:rFonts w:cstheme="minorHAnsi"/>
          <w:color w:val="0E0F11"/>
          <w:w w:val="105"/>
        </w:rPr>
      </w:pPr>
      <w:r w:rsidRPr="00552188">
        <w:rPr>
          <w:rFonts w:cstheme="minorHAnsi"/>
          <w:b/>
          <w:bCs/>
          <w:color w:val="0E0F11"/>
          <w:w w:val="105"/>
        </w:rPr>
        <w:t>BC Transplant</w:t>
      </w:r>
      <w:r w:rsidR="00552188" w:rsidRPr="00552188">
        <w:rPr>
          <w:rFonts w:cstheme="minorHAnsi"/>
          <w:b/>
          <w:bCs/>
          <w:color w:val="0E0F11"/>
          <w:w w:val="105"/>
        </w:rPr>
        <w:t xml:space="preserve"> Scholarship</w:t>
      </w:r>
      <w:r>
        <w:rPr>
          <w:rFonts w:cstheme="minorHAnsi"/>
          <w:color w:val="0E0F11"/>
          <w:w w:val="105"/>
        </w:rPr>
        <w:t xml:space="preserve"> </w:t>
      </w:r>
      <w:r w:rsidR="008D766B">
        <w:rPr>
          <w:rFonts w:cstheme="minorHAnsi"/>
          <w:color w:val="0E0F11"/>
          <w:w w:val="105"/>
        </w:rPr>
        <w:br/>
      </w:r>
      <w:hyperlink r:id="rId76" w:history="1">
        <w:r w:rsidR="008D766B">
          <w:rPr>
            <w:rStyle w:val="Hyperlink"/>
          </w:rPr>
          <w:t>"Live Life. Pass It On" Scholarship (transplant.bc.ca)</w:t>
        </w:r>
      </w:hyperlink>
    </w:p>
    <w:p w14:paraId="6EC42FFE" w14:textId="7269719A" w:rsidR="000F5338" w:rsidRPr="000F5338" w:rsidRDefault="00F02D7D" w:rsidP="00552188">
      <w:pPr>
        <w:shd w:val="clear" w:color="auto" w:fill="FFFFFF"/>
        <w:ind w:left="720"/>
        <w:rPr>
          <w:rFonts w:eastAsia="Times New Roman" w:cstheme="minorHAnsi"/>
          <w:color w:val="333333"/>
          <w:lang w:eastAsia="en-CA"/>
        </w:rPr>
      </w:pPr>
      <w:r>
        <w:t>Award value: 4 x $1,500 scholarships</w:t>
      </w:r>
      <w:r>
        <w:br/>
      </w:r>
      <w:r w:rsidR="000F5338" w:rsidRPr="000F5338">
        <w:rPr>
          <w:rFonts w:eastAsia="Times New Roman" w:cstheme="minorHAnsi"/>
          <w:color w:val="333333"/>
          <w:lang w:eastAsia="en-CA"/>
        </w:rPr>
        <w:t>To apply:</w:t>
      </w:r>
      <w:r w:rsidR="00552188">
        <w:rPr>
          <w:rFonts w:eastAsia="Times New Roman" w:cstheme="minorHAnsi"/>
          <w:color w:val="333333"/>
          <w:lang w:eastAsia="en-CA"/>
        </w:rPr>
        <w:br/>
      </w:r>
      <w:r w:rsidR="000F5338" w:rsidRPr="000F5338">
        <w:rPr>
          <w:rFonts w:eastAsia="Times New Roman" w:cstheme="minorHAnsi"/>
          <w:color w:val="333333"/>
          <w:lang w:eastAsia="en-CA"/>
        </w:rPr>
        <w:t xml:space="preserve">Submit a </w:t>
      </w:r>
      <w:proofErr w:type="gramStart"/>
      <w:r w:rsidR="000F5338" w:rsidRPr="000F5338">
        <w:rPr>
          <w:rFonts w:eastAsia="Times New Roman" w:cstheme="minorHAnsi"/>
          <w:color w:val="333333"/>
          <w:lang w:eastAsia="en-CA"/>
        </w:rPr>
        <w:t>500-1,000 word</w:t>
      </w:r>
      <w:proofErr w:type="gramEnd"/>
      <w:r w:rsidR="000F5338" w:rsidRPr="000F5338">
        <w:rPr>
          <w:rFonts w:eastAsia="Times New Roman" w:cstheme="minorHAnsi"/>
          <w:color w:val="333333"/>
          <w:lang w:eastAsia="en-CA"/>
        </w:rPr>
        <w:t xml:space="preserve"> essay or short video that showcases your organ donation awareness project. This must include:</w:t>
      </w:r>
    </w:p>
    <w:p w14:paraId="77720C52" w14:textId="77777777" w:rsidR="000F5338" w:rsidRPr="000F5338" w:rsidRDefault="000F5338" w:rsidP="000F5338">
      <w:pPr>
        <w:numPr>
          <w:ilvl w:val="1"/>
          <w:numId w:val="17"/>
        </w:numPr>
        <w:shd w:val="clear" w:color="auto" w:fill="FFFFFF"/>
        <w:spacing w:before="100" w:beforeAutospacing="1" w:after="100" w:afterAutospacing="1" w:line="408" w:lineRule="atLeast"/>
        <w:rPr>
          <w:rFonts w:eastAsia="Times New Roman" w:cstheme="minorHAnsi"/>
          <w:color w:val="333333"/>
          <w:lang w:eastAsia="en-CA"/>
        </w:rPr>
      </w:pPr>
      <w:r w:rsidRPr="000F5338">
        <w:rPr>
          <w:rFonts w:eastAsia="Times New Roman" w:cstheme="minorHAnsi"/>
          <w:color w:val="333333"/>
          <w:lang w:eastAsia="en-CA"/>
        </w:rPr>
        <w:t>Your personal connection to organ donation or what inspired you </w:t>
      </w:r>
    </w:p>
    <w:p w14:paraId="6D4F991A" w14:textId="77777777" w:rsidR="000F5338" w:rsidRPr="000F5338" w:rsidRDefault="000F5338" w:rsidP="000F5338">
      <w:pPr>
        <w:numPr>
          <w:ilvl w:val="1"/>
          <w:numId w:val="17"/>
        </w:numPr>
        <w:shd w:val="clear" w:color="auto" w:fill="FFFFFF"/>
        <w:spacing w:before="100" w:beforeAutospacing="1" w:after="100" w:afterAutospacing="1" w:line="408" w:lineRule="atLeast"/>
        <w:rPr>
          <w:rFonts w:eastAsia="Times New Roman" w:cstheme="minorHAnsi"/>
          <w:color w:val="333333"/>
          <w:lang w:eastAsia="en-CA"/>
        </w:rPr>
      </w:pPr>
      <w:r w:rsidRPr="000F5338">
        <w:rPr>
          <w:rFonts w:eastAsia="Times New Roman" w:cstheme="minorHAnsi"/>
          <w:color w:val="333333"/>
          <w:lang w:eastAsia="en-CA"/>
        </w:rPr>
        <w:t>What you created and executed for your community campaign</w:t>
      </w:r>
    </w:p>
    <w:p w14:paraId="21B16944" w14:textId="77777777" w:rsidR="000F5338" w:rsidRPr="000F5338" w:rsidRDefault="000F5338" w:rsidP="000F5338">
      <w:pPr>
        <w:numPr>
          <w:ilvl w:val="1"/>
          <w:numId w:val="17"/>
        </w:numPr>
        <w:shd w:val="clear" w:color="auto" w:fill="FFFFFF"/>
        <w:spacing w:before="100" w:beforeAutospacing="1" w:after="100" w:afterAutospacing="1" w:line="408" w:lineRule="atLeast"/>
        <w:rPr>
          <w:rFonts w:eastAsia="Times New Roman" w:cstheme="minorHAnsi"/>
          <w:color w:val="333333"/>
          <w:lang w:eastAsia="en-CA"/>
        </w:rPr>
      </w:pPr>
      <w:r w:rsidRPr="000F5338">
        <w:rPr>
          <w:rFonts w:eastAsia="Times New Roman" w:cstheme="minorHAnsi"/>
          <w:color w:val="333333"/>
          <w:lang w:eastAsia="en-CA"/>
        </w:rPr>
        <w:t>What you hope this campaign will achieve</w:t>
      </w:r>
    </w:p>
    <w:p w14:paraId="2E20220E" w14:textId="77777777" w:rsidR="000F5338" w:rsidRPr="000F5338" w:rsidRDefault="000F5338" w:rsidP="00CB016A">
      <w:pPr>
        <w:numPr>
          <w:ilvl w:val="0"/>
          <w:numId w:val="17"/>
        </w:numPr>
        <w:shd w:val="clear" w:color="auto" w:fill="FFFFFF"/>
        <w:spacing w:before="100" w:beforeAutospacing="1" w:after="100" w:afterAutospacing="1" w:line="240" w:lineRule="auto"/>
        <w:ind w:left="1077" w:hanging="357"/>
        <w:rPr>
          <w:rFonts w:eastAsia="Times New Roman" w:cstheme="minorHAnsi"/>
          <w:color w:val="333333"/>
          <w:lang w:eastAsia="en-CA"/>
        </w:rPr>
      </w:pPr>
      <w:r w:rsidRPr="000F5338">
        <w:rPr>
          <w:rFonts w:eastAsia="Times New Roman" w:cstheme="minorHAnsi"/>
          <w:color w:val="333333"/>
          <w:lang w:eastAsia="en-CA"/>
        </w:rPr>
        <w:t>Photos from in-person events or screenshots from digital campaigns</w:t>
      </w:r>
    </w:p>
    <w:p w14:paraId="21C75073" w14:textId="77777777" w:rsidR="000F5338" w:rsidRPr="000F5338" w:rsidRDefault="000F5338" w:rsidP="00CB016A">
      <w:pPr>
        <w:numPr>
          <w:ilvl w:val="0"/>
          <w:numId w:val="17"/>
        </w:numPr>
        <w:shd w:val="clear" w:color="auto" w:fill="FFFFFF"/>
        <w:spacing w:before="100" w:beforeAutospacing="1" w:after="100" w:afterAutospacing="1" w:line="240" w:lineRule="auto"/>
        <w:ind w:left="1077" w:hanging="357"/>
        <w:rPr>
          <w:rFonts w:eastAsia="Times New Roman" w:cstheme="minorHAnsi"/>
          <w:color w:val="333333"/>
          <w:lang w:eastAsia="en-CA"/>
        </w:rPr>
      </w:pPr>
      <w:r w:rsidRPr="000F5338">
        <w:rPr>
          <w:rFonts w:eastAsia="Times New Roman" w:cstheme="minorHAnsi"/>
          <w:color w:val="333333"/>
          <w:lang w:eastAsia="en-CA"/>
        </w:rPr>
        <w:t>Quantifiable examples of how many people you reached through this campaign (if possible) </w:t>
      </w:r>
    </w:p>
    <w:p w14:paraId="76660BB0" w14:textId="77777777" w:rsidR="000F5338" w:rsidRPr="000F5338" w:rsidRDefault="000F5338" w:rsidP="00CB016A">
      <w:pPr>
        <w:numPr>
          <w:ilvl w:val="0"/>
          <w:numId w:val="17"/>
        </w:numPr>
        <w:shd w:val="clear" w:color="auto" w:fill="FFFFFF"/>
        <w:spacing w:before="100" w:beforeAutospacing="1" w:after="100" w:afterAutospacing="1" w:line="240" w:lineRule="auto"/>
        <w:ind w:left="1077" w:hanging="357"/>
        <w:rPr>
          <w:rFonts w:eastAsia="Times New Roman" w:cstheme="minorHAnsi"/>
          <w:color w:val="333333"/>
          <w:lang w:eastAsia="en-CA"/>
        </w:rPr>
      </w:pPr>
      <w:r w:rsidRPr="000F5338">
        <w:rPr>
          <w:rFonts w:eastAsia="Times New Roman" w:cstheme="minorHAnsi"/>
          <w:color w:val="333333"/>
          <w:lang w:eastAsia="en-CA"/>
        </w:rPr>
        <w:t>Provide a reference letter from a teacher/community leader supporting your organ donation awareness project</w:t>
      </w:r>
    </w:p>
    <w:p w14:paraId="32DCB491" w14:textId="1F352E11" w:rsidR="00DE3A73" w:rsidRPr="00FA7BE3" w:rsidRDefault="000F5338" w:rsidP="00DE3A73">
      <w:pPr>
        <w:numPr>
          <w:ilvl w:val="0"/>
          <w:numId w:val="17"/>
        </w:numPr>
        <w:shd w:val="clear" w:color="auto" w:fill="FFFFFF"/>
        <w:spacing w:before="100" w:beforeAutospacing="1" w:after="0" w:afterAutospacing="1" w:line="240" w:lineRule="auto"/>
        <w:rPr>
          <w:rFonts w:cstheme="minorHAnsi"/>
        </w:rPr>
      </w:pPr>
      <w:r w:rsidRPr="000F5338">
        <w:rPr>
          <w:rFonts w:eastAsia="Times New Roman" w:cstheme="minorHAnsi"/>
          <w:color w:val="333333"/>
          <w:lang w:eastAsia="en-CA"/>
        </w:rPr>
        <w:t>You must not be related to anyone employed at BC Transplant</w:t>
      </w:r>
      <w:r w:rsidR="00FA7BE3">
        <w:rPr>
          <w:rFonts w:eastAsia="Times New Roman" w:cstheme="minorHAnsi"/>
          <w:color w:val="333333"/>
          <w:lang w:eastAsia="en-CA"/>
        </w:rPr>
        <w:br/>
      </w:r>
      <w:r w:rsidRPr="000F5338">
        <w:rPr>
          <w:rFonts w:eastAsia="Times New Roman" w:cstheme="minorHAnsi"/>
          <w:color w:val="333333"/>
          <w:lang w:eastAsia="en-CA"/>
        </w:rPr>
        <w:t>Get creative - we love to see photos, videos, drawings, recordings, poems and whatever else helps you support your submission. </w:t>
      </w:r>
    </w:p>
    <w:sectPr w:rsidR="00DE3A73" w:rsidRPr="00FA7BE3" w:rsidSect="00E0394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8451" w14:textId="77777777" w:rsidR="0069299E" w:rsidRDefault="0069299E" w:rsidP="006317CF">
      <w:pPr>
        <w:spacing w:after="0" w:line="240" w:lineRule="auto"/>
      </w:pPr>
      <w:r>
        <w:separator/>
      </w:r>
    </w:p>
  </w:endnote>
  <w:endnote w:type="continuationSeparator" w:id="0">
    <w:p w14:paraId="3588FB33" w14:textId="77777777" w:rsidR="0069299E" w:rsidRDefault="0069299E" w:rsidP="0063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F6D1" w14:textId="77777777" w:rsidR="0069299E" w:rsidRDefault="0069299E" w:rsidP="006317CF">
      <w:pPr>
        <w:spacing w:after="0" w:line="240" w:lineRule="auto"/>
      </w:pPr>
      <w:r>
        <w:separator/>
      </w:r>
    </w:p>
  </w:footnote>
  <w:footnote w:type="continuationSeparator" w:id="0">
    <w:p w14:paraId="2B42FB0D" w14:textId="77777777" w:rsidR="0069299E" w:rsidRDefault="0069299E" w:rsidP="00631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23" w:hanging="251"/>
      </w:pPr>
      <w:rPr>
        <w:rFonts w:cs="Times New Roman"/>
        <w:spacing w:val="-1"/>
        <w:w w:val="90"/>
      </w:rPr>
    </w:lvl>
    <w:lvl w:ilvl="1">
      <w:start w:val="1"/>
      <w:numFmt w:val="upperLetter"/>
      <w:lvlText w:val="%2)"/>
      <w:lvlJc w:val="left"/>
      <w:pPr>
        <w:ind w:left="170" w:hanging="288"/>
      </w:pPr>
      <w:rPr>
        <w:rFonts w:cs="Times New Roman"/>
        <w:spacing w:val="-1"/>
        <w:w w:val="102"/>
      </w:rPr>
    </w:lvl>
    <w:lvl w:ilvl="2">
      <w:numFmt w:val="bullet"/>
      <w:lvlText w:val="•"/>
      <w:lvlJc w:val="left"/>
      <w:pPr>
        <w:ind w:left="420" w:hanging="288"/>
      </w:pPr>
    </w:lvl>
    <w:lvl w:ilvl="3">
      <w:numFmt w:val="bullet"/>
      <w:lvlText w:val="•"/>
      <w:lvlJc w:val="left"/>
      <w:pPr>
        <w:ind w:left="440" w:hanging="288"/>
      </w:pPr>
    </w:lvl>
    <w:lvl w:ilvl="4">
      <w:numFmt w:val="bullet"/>
      <w:lvlText w:val="•"/>
      <w:lvlJc w:val="left"/>
      <w:pPr>
        <w:ind w:left="460" w:hanging="288"/>
      </w:pPr>
    </w:lvl>
    <w:lvl w:ilvl="5">
      <w:numFmt w:val="bullet"/>
      <w:lvlText w:val="•"/>
      <w:lvlJc w:val="left"/>
      <w:pPr>
        <w:ind w:left="480" w:hanging="288"/>
      </w:pPr>
    </w:lvl>
    <w:lvl w:ilvl="6">
      <w:numFmt w:val="bullet"/>
      <w:lvlText w:val="•"/>
      <w:lvlJc w:val="left"/>
      <w:pPr>
        <w:ind w:left="500" w:hanging="288"/>
      </w:pPr>
    </w:lvl>
    <w:lvl w:ilvl="7">
      <w:numFmt w:val="bullet"/>
      <w:lvlText w:val="•"/>
      <w:lvlJc w:val="left"/>
      <w:pPr>
        <w:ind w:left="3105" w:hanging="288"/>
      </w:pPr>
    </w:lvl>
    <w:lvl w:ilvl="8">
      <w:numFmt w:val="bullet"/>
      <w:lvlText w:val="•"/>
      <w:lvlJc w:val="left"/>
      <w:pPr>
        <w:ind w:left="5710" w:hanging="288"/>
      </w:pPr>
    </w:lvl>
  </w:abstractNum>
  <w:abstractNum w:abstractNumId="1" w15:restartNumberingAfterBreak="0">
    <w:nsid w:val="1A306716"/>
    <w:multiLevelType w:val="multilevel"/>
    <w:tmpl w:val="04D0E2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EDB3FE8"/>
    <w:multiLevelType w:val="hybridMultilevel"/>
    <w:tmpl w:val="E62A72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F547713"/>
    <w:multiLevelType w:val="hybridMultilevel"/>
    <w:tmpl w:val="0B78485A"/>
    <w:lvl w:ilvl="0" w:tplc="319C74BC">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155A78"/>
    <w:multiLevelType w:val="multilevel"/>
    <w:tmpl w:val="F050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42747"/>
    <w:multiLevelType w:val="hybridMultilevel"/>
    <w:tmpl w:val="FE886B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BB37FC4"/>
    <w:multiLevelType w:val="multilevel"/>
    <w:tmpl w:val="D7DCCAF6"/>
    <w:lvl w:ilvl="0">
      <w:start w:val="1"/>
      <w:numFmt w:val="decimal"/>
      <w:lvlText w:val="%1."/>
      <w:lvlJc w:val="left"/>
      <w:pPr>
        <w:tabs>
          <w:tab w:val="num" w:pos="1080"/>
        </w:tabs>
        <w:ind w:left="1080" w:hanging="360"/>
      </w:pPr>
    </w:lvl>
    <w:lvl w:ilvl="1">
      <w:start w:val="1"/>
      <w:numFmt w:val="upperLetter"/>
      <w:lvlText w:val="%2)"/>
      <w:lvlJc w:val="left"/>
      <w:pPr>
        <w:ind w:left="1800" w:hanging="360"/>
      </w:pPr>
      <w:rPr>
        <w:rFonts w:eastAsiaTheme="minorHAnsi" w:cstheme="minorBidi"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C2978C2"/>
    <w:multiLevelType w:val="multilevel"/>
    <w:tmpl w:val="E27A24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834055E"/>
    <w:multiLevelType w:val="hybridMultilevel"/>
    <w:tmpl w:val="49747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102831"/>
    <w:multiLevelType w:val="hybridMultilevel"/>
    <w:tmpl w:val="555079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7A72E1D"/>
    <w:multiLevelType w:val="multilevel"/>
    <w:tmpl w:val="9E50DD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87479E4"/>
    <w:multiLevelType w:val="hybridMultilevel"/>
    <w:tmpl w:val="F5AC5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8B7842"/>
    <w:multiLevelType w:val="hybridMultilevel"/>
    <w:tmpl w:val="971C7F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5E2D64"/>
    <w:multiLevelType w:val="hybridMultilevel"/>
    <w:tmpl w:val="477E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E81A7E"/>
    <w:multiLevelType w:val="multilevel"/>
    <w:tmpl w:val="35EC0014"/>
    <w:lvl w:ilvl="0">
      <w:start w:val="1"/>
      <w:numFmt w:val="decimal"/>
      <w:lvlText w:val="%1."/>
      <w:lvlJc w:val="left"/>
      <w:pPr>
        <w:tabs>
          <w:tab w:val="num" w:pos="1080"/>
        </w:tabs>
        <w:ind w:left="1080" w:hanging="360"/>
      </w:pPr>
    </w:lvl>
    <w:lvl w:ilvl="1">
      <w:start w:val="1"/>
      <w:numFmt w:val="upperLetter"/>
      <w:lvlText w:val="%2)"/>
      <w:lvlJc w:val="left"/>
      <w:pPr>
        <w:ind w:left="1800" w:hanging="360"/>
      </w:pPr>
      <w:rPr>
        <w:rFonts w:eastAsiaTheme="minorHAnsi" w:cstheme="minorBidi"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79018EE"/>
    <w:multiLevelType w:val="multilevel"/>
    <w:tmpl w:val="3A02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1C2227"/>
    <w:multiLevelType w:val="hybridMultilevel"/>
    <w:tmpl w:val="DB32BB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1"/>
  </w:num>
  <w:num w:numId="4">
    <w:abstractNumId w:val="3"/>
  </w:num>
  <w:num w:numId="5">
    <w:abstractNumId w:val="1"/>
  </w:num>
  <w:num w:numId="6">
    <w:abstractNumId w:val="7"/>
  </w:num>
  <w:num w:numId="7">
    <w:abstractNumId w:val="14"/>
  </w:num>
  <w:num w:numId="8">
    <w:abstractNumId w:val="6"/>
  </w:num>
  <w:num w:numId="9">
    <w:abstractNumId w:val="15"/>
  </w:num>
  <w:num w:numId="10">
    <w:abstractNumId w:val="4"/>
  </w:num>
  <w:num w:numId="11">
    <w:abstractNumId w:val="0"/>
  </w:num>
  <w:num w:numId="12">
    <w:abstractNumId w:val="12"/>
  </w:num>
  <w:num w:numId="13">
    <w:abstractNumId w:val="16"/>
  </w:num>
  <w:num w:numId="14">
    <w:abstractNumId w:val="5"/>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1"/>
    <w:rsid w:val="0003021B"/>
    <w:rsid w:val="00043AD0"/>
    <w:rsid w:val="00051822"/>
    <w:rsid w:val="00064583"/>
    <w:rsid w:val="00072459"/>
    <w:rsid w:val="000B0181"/>
    <w:rsid w:val="000E5D71"/>
    <w:rsid w:val="000F4B25"/>
    <w:rsid w:val="000F5338"/>
    <w:rsid w:val="000F56C7"/>
    <w:rsid w:val="00106386"/>
    <w:rsid w:val="00107DDE"/>
    <w:rsid w:val="001277AE"/>
    <w:rsid w:val="00127DAC"/>
    <w:rsid w:val="00136194"/>
    <w:rsid w:val="00162382"/>
    <w:rsid w:val="00173769"/>
    <w:rsid w:val="00175F62"/>
    <w:rsid w:val="00180336"/>
    <w:rsid w:val="00184DBD"/>
    <w:rsid w:val="001C100D"/>
    <w:rsid w:val="001C1FFE"/>
    <w:rsid w:val="001C2228"/>
    <w:rsid w:val="001E00C7"/>
    <w:rsid w:val="001E0A58"/>
    <w:rsid w:val="001F05A0"/>
    <w:rsid w:val="00201A6F"/>
    <w:rsid w:val="00206651"/>
    <w:rsid w:val="00215A56"/>
    <w:rsid w:val="0023275B"/>
    <w:rsid w:val="00232AB2"/>
    <w:rsid w:val="00233F07"/>
    <w:rsid w:val="002540FD"/>
    <w:rsid w:val="00255DD7"/>
    <w:rsid w:val="00280988"/>
    <w:rsid w:val="00284944"/>
    <w:rsid w:val="002B2048"/>
    <w:rsid w:val="002B6BCE"/>
    <w:rsid w:val="002C28CE"/>
    <w:rsid w:val="002C4BC4"/>
    <w:rsid w:val="002C64D6"/>
    <w:rsid w:val="002D34D1"/>
    <w:rsid w:val="002D44BF"/>
    <w:rsid w:val="002D5842"/>
    <w:rsid w:val="002E7D84"/>
    <w:rsid w:val="002F24AD"/>
    <w:rsid w:val="002F2D7A"/>
    <w:rsid w:val="00303FA3"/>
    <w:rsid w:val="00324068"/>
    <w:rsid w:val="00347C1A"/>
    <w:rsid w:val="0035479F"/>
    <w:rsid w:val="0037337E"/>
    <w:rsid w:val="00384488"/>
    <w:rsid w:val="003B6958"/>
    <w:rsid w:val="003B7886"/>
    <w:rsid w:val="003C0DB0"/>
    <w:rsid w:val="003D6246"/>
    <w:rsid w:val="003E4821"/>
    <w:rsid w:val="003E6650"/>
    <w:rsid w:val="004032BC"/>
    <w:rsid w:val="0041066F"/>
    <w:rsid w:val="00415792"/>
    <w:rsid w:val="004262DB"/>
    <w:rsid w:val="00441397"/>
    <w:rsid w:val="00446113"/>
    <w:rsid w:val="00461645"/>
    <w:rsid w:val="00494185"/>
    <w:rsid w:val="004A462C"/>
    <w:rsid w:val="004B3646"/>
    <w:rsid w:val="004D1F6B"/>
    <w:rsid w:val="004D6D15"/>
    <w:rsid w:val="004F590D"/>
    <w:rsid w:val="00504A40"/>
    <w:rsid w:val="00507364"/>
    <w:rsid w:val="005079CB"/>
    <w:rsid w:val="0054068C"/>
    <w:rsid w:val="00551555"/>
    <w:rsid w:val="00552188"/>
    <w:rsid w:val="00555EDC"/>
    <w:rsid w:val="00576CE9"/>
    <w:rsid w:val="00582946"/>
    <w:rsid w:val="005874B3"/>
    <w:rsid w:val="00597969"/>
    <w:rsid w:val="00597C41"/>
    <w:rsid w:val="005B6924"/>
    <w:rsid w:val="005C06A2"/>
    <w:rsid w:val="005C5615"/>
    <w:rsid w:val="005C6CC5"/>
    <w:rsid w:val="005D45D9"/>
    <w:rsid w:val="005E3D92"/>
    <w:rsid w:val="005E7EE3"/>
    <w:rsid w:val="005F5957"/>
    <w:rsid w:val="006007C6"/>
    <w:rsid w:val="00607DE8"/>
    <w:rsid w:val="0061070E"/>
    <w:rsid w:val="00613808"/>
    <w:rsid w:val="006317CF"/>
    <w:rsid w:val="00632B54"/>
    <w:rsid w:val="006612E7"/>
    <w:rsid w:val="0066681B"/>
    <w:rsid w:val="00670BBA"/>
    <w:rsid w:val="00672399"/>
    <w:rsid w:val="00684025"/>
    <w:rsid w:val="00684277"/>
    <w:rsid w:val="00684395"/>
    <w:rsid w:val="006866A8"/>
    <w:rsid w:val="00686A87"/>
    <w:rsid w:val="0069299E"/>
    <w:rsid w:val="00695FB1"/>
    <w:rsid w:val="006A2C9D"/>
    <w:rsid w:val="006A3573"/>
    <w:rsid w:val="006C3917"/>
    <w:rsid w:val="006C6AE6"/>
    <w:rsid w:val="006E47B8"/>
    <w:rsid w:val="006F272B"/>
    <w:rsid w:val="00701947"/>
    <w:rsid w:val="00704412"/>
    <w:rsid w:val="007229C6"/>
    <w:rsid w:val="00727DB7"/>
    <w:rsid w:val="00736BC8"/>
    <w:rsid w:val="00762D47"/>
    <w:rsid w:val="0076452D"/>
    <w:rsid w:val="00764A14"/>
    <w:rsid w:val="007879A7"/>
    <w:rsid w:val="00790A6F"/>
    <w:rsid w:val="007B0F34"/>
    <w:rsid w:val="007C46C3"/>
    <w:rsid w:val="007D0F23"/>
    <w:rsid w:val="007F0487"/>
    <w:rsid w:val="007F4EB4"/>
    <w:rsid w:val="007F7BCC"/>
    <w:rsid w:val="0082102F"/>
    <w:rsid w:val="0084446C"/>
    <w:rsid w:val="00863586"/>
    <w:rsid w:val="00866617"/>
    <w:rsid w:val="008739D8"/>
    <w:rsid w:val="008965F4"/>
    <w:rsid w:val="008A08A6"/>
    <w:rsid w:val="008B4C60"/>
    <w:rsid w:val="008B7471"/>
    <w:rsid w:val="008C7814"/>
    <w:rsid w:val="008D2140"/>
    <w:rsid w:val="008D766B"/>
    <w:rsid w:val="008E4F2B"/>
    <w:rsid w:val="0090068C"/>
    <w:rsid w:val="00940401"/>
    <w:rsid w:val="00953928"/>
    <w:rsid w:val="00955989"/>
    <w:rsid w:val="00993E5C"/>
    <w:rsid w:val="009B6D1D"/>
    <w:rsid w:val="009D098D"/>
    <w:rsid w:val="009D40B6"/>
    <w:rsid w:val="009D6D84"/>
    <w:rsid w:val="009D7A2E"/>
    <w:rsid w:val="009E7A92"/>
    <w:rsid w:val="009F7389"/>
    <w:rsid w:val="00A06DEF"/>
    <w:rsid w:val="00A1105E"/>
    <w:rsid w:val="00A35098"/>
    <w:rsid w:val="00A42DB4"/>
    <w:rsid w:val="00A716F5"/>
    <w:rsid w:val="00A74E39"/>
    <w:rsid w:val="00A872D5"/>
    <w:rsid w:val="00A92A1D"/>
    <w:rsid w:val="00AB7500"/>
    <w:rsid w:val="00AC395F"/>
    <w:rsid w:val="00AD1095"/>
    <w:rsid w:val="00AD3055"/>
    <w:rsid w:val="00AF6488"/>
    <w:rsid w:val="00B01586"/>
    <w:rsid w:val="00B21F52"/>
    <w:rsid w:val="00B24E3D"/>
    <w:rsid w:val="00B37530"/>
    <w:rsid w:val="00B42C3B"/>
    <w:rsid w:val="00B442E2"/>
    <w:rsid w:val="00B54438"/>
    <w:rsid w:val="00B65B70"/>
    <w:rsid w:val="00B72AF0"/>
    <w:rsid w:val="00B77B8F"/>
    <w:rsid w:val="00B875E7"/>
    <w:rsid w:val="00B93D73"/>
    <w:rsid w:val="00B9593D"/>
    <w:rsid w:val="00BA21E0"/>
    <w:rsid w:val="00BA4233"/>
    <w:rsid w:val="00BA694E"/>
    <w:rsid w:val="00BA7335"/>
    <w:rsid w:val="00BB2DFE"/>
    <w:rsid w:val="00BC0867"/>
    <w:rsid w:val="00BC5FB4"/>
    <w:rsid w:val="00BD22AE"/>
    <w:rsid w:val="00BE7E03"/>
    <w:rsid w:val="00BF06ED"/>
    <w:rsid w:val="00C06586"/>
    <w:rsid w:val="00C14AE4"/>
    <w:rsid w:val="00C529A5"/>
    <w:rsid w:val="00C53C1D"/>
    <w:rsid w:val="00C7473A"/>
    <w:rsid w:val="00C76C5C"/>
    <w:rsid w:val="00C76D04"/>
    <w:rsid w:val="00C77CE4"/>
    <w:rsid w:val="00C82545"/>
    <w:rsid w:val="00C929D2"/>
    <w:rsid w:val="00CA4AAA"/>
    <w:rsid w:val="00CA6996"/>
    <w:rsid w:val="00CB016A"/>
    <w:rsid w:val="00CE3383"/>
    <w:rsid w:val="00D17019"/>
    <w:rsid w:val="00D22BE4"/>
    <w:rsid w:val="00D45B29"/>
    <w:rsid w:val="00D65908"/>
    <w:rsid w:val="00D72D13"/>
    <w:rsid w:val="00D73B05"/>
    <w:rsid w:val="00D82CE4"/>
    <w:rsid w:val="00D9080F"/>
    <w:rsid w:val="00DA5084"/>
    <w:rsid w:val="00DA55F2"/>
    <w:rsid w:val="00DA6F4F"/>
    <w:rsid w:val="00DB241E"/>
    <w:rsid w:val="00DB392A"/>
    <w:rsid w:val="00DB60AF"/>
    <w:rsid w:val="00DE3A73"/>
    <w:rsid w:val="00DF4038"/>
    <w:rsid w:val="00E03941"/>
    <w:rsid w:val="00E1537C"/>
    <w:rsid w:val="00E21883"/>
    <w:rsid w:val="00E257E7"/>
    <w:rsid w:val="00E46198"/>
    <w:rsid w:val="00E504F4"/>
    <w:rsid w:val="00E6306D"/>
    <w:rsid w:val="00E65642"/>
    <w:rsid w:val="00E83C5B"/>
    <w:rsid w:val="00E87462"/>
    <w:rsid w:val="00EA57CA"/>
    <w:rsid w:val="00EE1E7C"/>
    <w:rsid w:val="00EF37FA"/>
    <w:rsid w:val="00F02D7D"/>
    <w:rsid w:val="00F301BB"/>
    <w:rsid w:val="00F54AC1"/>
    <w:rsid w:val="00F770DA"/>
    <w:rsid w:val="00F8605D"/>
    <w:rsid w:val="00F90445"/>
    <w:rsid w:val="00F953DE"/>
    <w:rsid w:val="00FA0242"/>
    <w:rsid w:val="00FA6A7B"/>
    <w:rsid w:val="00FA7BE3"/>
    <w:rsid w:val="00FB0022"/>
    <w:rsid w:val="00FB4214"/>
    <w:rsid w:val="00FB532E"/>
    <w:rsid w:val="00FB752B"/>
    <w:rsid w:val="00FD3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0D36"/>
  <w15:chartTrackingRefBased/>
  <w15:docId w15:val="{D52B4F87-703B-4B43-9A16-993B2369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1"/>
    <w:qFormat/>
    <w:rsid w:val="004A462C"/>
    <w:pPr>
      <w:widowControl w:val="0"/>
      <w:autoSpaceDE w:val="0"/>
      <w:autoSpaceDN w:val="0"/>
      <w:adjustRightInd w:val="0"/>
      <w:spacing w:before="1" w:after="0" w:line="240" w:lineRule="auto"/>
      <w:ind w:left="408" w:hanging="265"/>
      <w:outlineLvl w:val="4"/>
    </w:pPr>
    <w:rPr>
      <w:rFonts w:ascii="Arial" w:eastAsiaTheme="minorEastAsia" w:hAnsi="Arial" w:cs="Arial"/>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9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9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3941"/>
    <w:rPr>
      <w:rFonts w:eastAsiaTheme="minorEastAsia"/>
      <w:color w:val="5A5A5A" w:themeColor="text1" w:themeTint="A5"/>
      <w:spacing w:val="15"/>
    </w:rPr>
  </w:style>
  <w:style w:type="character" w:styleId="SubtleEmphasis">
    <w:name w:val="Subtle Emphasis"/>
    <w:basedOn w:val="DefaultParagraphFont"/>
    <w:uiPriority w:val="19"/>
    <w:qFormat/>
    <w:rsid w:val="00E03941"/>
    <w:rPr>
      <w:i/>
      <w:iCs/>
      <w:color w:val="404040" w:themeColor="text1" w:themeTint="BF"/>
    </w:rPr>
  </w:style>
  <w:style w:type="paragraph" w:styleId="ListParagraph">
    <w:name w:val="List Paragraph"/>
    <w:basedOn w:val="Normal"/>
    <w:uiPriority w:val="1"/>
    <w:qFormat/>
    <w:rsid w:val="00E03941"/>
    <w:pPr>
      <w:ind w:left="720"/>
      <w:contextualSpacing/>
    </w:pPr>
  </w:style>
  <w:style w:type="character" w:styleId="Hyperlink">
    <w:name w:val="Hyperlink"/>
    <w:basedOn w:val="DefaultParagraphFont"/>
    <w:uiPriority w:val="99"/>
    <w:unhideWhenUsed/>
    <w:rsid w:val="00E03941"/>
    <w:rPr>
      <w:color w:val="0563C1" w:themeColor="hyperlink"/>
      <w:u w:val="single"/>
    </w:rPr>
  </w:style>
  <w:style w:type="character" w:styleId="UnresolvedMention">
    <w:name w:val="Unresolved Mention"/>
    <w:basedOn w:val="DefaultParagraphFont"/>
    <w:uiPriority w:val="99"/>
    <w:semiHidden/>
    <w:unhideWhenUsed/>
    <w:rsid w:val="00E03941"/>
    <w:rPr>
      <w:color w:val="605E5C"/>
      <w:shd w:val="clear" w:color="auto" w:fill="E1DFDD"/>
    </w:rPr>
  </w:style>
  <w:style w:type="paragraph" w:styleId="Header">
    <w:name w:val="header"/>
    <w:basedOn w:val="Normal"/>
    <w:link w:val="HeaderChar"/>
    <w:uiPriority w:val="99"/>
    <w:unhideWhenUsed/>
    <w:rsid w:val="0063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CF"/>
  </w:style>
  <w:style w:type="paragraph" w:styleId="Footer">
    <w:name w:val="footer"/>
    <w:basedOn w:val="Normal"/>
    <w:link w:val="FooterChar"/>
    <w:uiPriority w:val="99"/>
    <w:unhideWhenUsed/>
    <w:rsid w:val="0063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CF"/>
  </w:style>
  <w:style w:type="paragraph" w:styleId="NormalWeb">
    <w:name w:val="Normal (Web)"/>
    <w:basedOn w:val="Normal"/>
    <w:uiPriority w:val="99"/>
    <w:semiHidden/>
    <w:unhideWhenUsed/>
    <w:rsid w:val="006317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317CF"/>
    <w:rPr>
      <w:b/>
      <w:bCs/>
    </w:rPr>
  </w:style>
  <w:style w:type="character" w:styleId="FollowedHyperlink">
    <w:name w:val="FollowedHyperlink"/>
    <w:basedOn w:val="DefaultParagraphFont"/>
    <w:uiPriority w:val="99"/>
    <w:semiHidden/>
    <w:unhideWhenUsed/>
    <w:rsid w:val="00C14AE4"/>
    <w:rPr>
      <w:color w:val="954F72" w:themeColor="followedHyperlink"/>
      <w:u w:val="single"/>
    </w:rPr>
  </w:style>
  <w:style w:type="character" w:styleId="Emphasis">
    <w:name w:val="Emphasis"/>
    <w:basedOn w:val="DefaultParagraphFont"/>
    <w:uiPriority w:val="20"/>
    <w:qFormat/>
    <w:rsid w:val="00940401"/>
    <w:rPr>
      <w:i/>
      <w:iCs/>
    </w:rPr>
  </w:style>
  <w:style w:type="character" w:customStyle="1" w:styleId="Heading5Char">
    <w:name w:val="Heading 5 Char"/>
    <w:basedOn w:val="DefaultParagraphFont"/>
    <w:link w:val="Heading5"/>
    <w:uiPriority w:val="1"/>
    <w:rsid w:val="004A462C"/>
    <w:rPr>
      <w:rFonts w:ascii="Arial" w:eastAsiaTheme="minorEastAsia" w:hAnsi="Arial" w:cs="Arial"/>
      <w:b/>
      <w:bCs/>
      <w:lang w:eastAsia="en-CA"/>
    </w:rPr>
  </w:style>
  <w:style w:type="paragraph" w:styleId="BodyText">
    <w:name w:val="Body Text"/>
    <w:basedOn w:val="Normal"/>
    <w:link w:val="BodyTextChar"/>
    <w:uiPriority w:val="1"/>
    <w:qFormat/>
    <w:rsid w:val="004A462C"/>
    <w:pPr>
      <w:widowControl w:val="0"/>
      <w:autoSpaceDE w:val="0"/>
      <w:autoSpaceDN w:val="0"/>
      <w:adjustRightInd w:val="0"/>
      <w:spacing w:after="0" w:line="240" w:lineRule="auto"/>
    </w:pPr>
    <w:rPr>
      <w:rFonts w:ascii="Arial" w:eastAsiaTheme="minorEastAsia" w:hAnsi="Arial" w:cs="Arial"/>
      <w:sz w:val="21"/>
      <w:szCs w:val="21"/>
      <w:lang w:eastAsia="en-CA"/>
    </w:rPr>
  </w:style>
  <w:style w:type="character" w:customStyle="1" w:styleId="BodyTextChar">
    <w:name w:val="Body Text Char"/>
    <w:basedOn w:val="DefaultParagraphFont"/>
    <w:link w:val="BodyText"/>
    <w:uiPriority w:val="99"/>
    <w:rsid w:val="004A462C"/>
    <w:rPr>
      <w:rFonts w:ascii="Arial" w:eastAsiaTheme="minorEastAsia" w:hAnsi="Arial" w:cs="Arial"/>
      <w:sz w:val="21"/>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597">
      <w:bodyDiv w:val="1"/>
      <w:marLeft w:val="0"/>
      <w:marRight w:val="0"/>
      <w:marTop w:val="0"/>
      <w:marBottom w:val="0"/>
      <w:divBdr>
        <w:top w:val="none" w:sz="0" w:space="0" w:color="auto"/>
        <w:left w:val="none" w:sz="0" w:space="0" w:color="auto"/>
        <w:bottom w:val="none" w:sz="0" w:space="0" w:color="auto"/>
        <w:right w:val="none" w:sz="0" w:space="0" w:color="auto"/>
      </w:divBdr>
      <w:divsChild>
        <w:div w:id="1154449095">
          <w:marLeft w:val="0"/>
          <w:marRight w:val="0"/>
          <w:marTop w:val="0"/>
          <w:marBottom w:val="0"/>
          <w:divBdr>
            <w:top w:val="none" w:sz="0" w:space="0" w:color="auto"/>
            <w:left w:val="none" w:sz="0" w:space="0" w:color="auto"/>
            <w:bottom w:val="none" w:sz="0" w:space="0" w:color="auto"/>
            <w:right w:val="none" w:sz="0" w:space="0" w:color="auto"/>
          </w:divBdr>
        </w:div>
        <w:div w:id="1252005139">
          <w:marLeft w:val="0"/>
          <w:marRight w:val="0"/>
          <w:marTop w:val="0"/>
          <w:marBottom w:val="0"/>
          <w:divBdr>
            <w:top w:val="none" w:sz="0" w:space="0" w:color="auto"/>
            <w:left w:val="none" w:sz="0" w:space="0" w:color="auto"/>
            <w:bottom w:val="none" w:sz="0" w:space="0" w:color="auto"/>
            <w:right w:val="none" w:sz="0" w:space="0" w:color="auto"/>
          </w:divBdr>
        </w:div>
      </w:divsChild>
    </w:div>
    <w:div w:id="154104764">
      <w:bodyDiv w:val="1"/>
      <w:marLeft w:val="0"/>
      <w:marRight w:val="0"/>
      <w:marTop w:val="0"/>
      <w:marBottom w:val="0"/>
      <w:divBdr>
        <w:top w:val="none" w:sz="0" w:space="0" w:color="auto"/>
        <w:left w:val="none" w:sz="0" w:space="0" w:color="auto"/>
        <w:bottom w:val="none" w:sz="0" w:space="0" w:color="auto"/>
        <w:right w:val="none" w:sz="0" w:space="0" w:color="auto"/>
      </w:divBdr>
    </w:div>
    <w:div w:id="154106505">
      <w:bodyDiv w:val="1"/>
      <w:marLeft w:val="0"/>
      <w:marRight w:val="0"/>
      <w:marTop w:val="0"/>
      <w:marBottom w:val="0"/>
      <w:divBdr>
        <w:top w:val="none" w:sz="0" w:space="0" w:color="auto"/>
        <w:left w:val="none" w:sz="0" w:space="0" w:color="auto"/>
        <w:bottom w:val="none" w:sz="0" w:space="0" w:color="auto"/>
        <w:right w:val="none" w:sz="0" w:space="0" w:color="auto"/>
      </w:divBdr>
    </w:div>
    <w:div w:id="159122449">
      <w:bodyDiv w:val="1"/>
      <w:marLeft w:val="0"/>
      <w:marRight w:val="0"/>
      <w:marTop w:val="0"/>
      <w:marBottom w:val="0"/>
      <w:divBdr>
        <w:top w:val="none" w:sz="0" w:space="0" w:color="auto"/>
        <w:left w:val="none" w:sz="0" w:space="0" w:color="auto"/>
        <w:bottom w:val="none" w:sz="0" w:space="0" w:color="auto"/>
        <w:right w:val="none" w:sz="0" w:space="0" w:color="auto"/>
      </w:divBdr>
    </w:div>
    <w:div w:id="183594253">
      <w:bodyDiv w:val="1"/>
      <w:marLeft w:val="0"/>
      <w:marRight w:val="0"/>
      <w:marTop w:val="0"/>
      <w:marBottom w:val="0"/>
      <w:divBdr>
        <w:top w:val="none" w:sz="0" w:space="0" w:color="auto"/>
        <w:left w:val="none" w:sz="0" w:space="0" w:color="auto"/>
        <w:bottom w:val="none" w:sz="0" w:space="0" w:color="auto"/>
        <w:right w:val="none" w:sz="0" w:space="0" w:color="auto"/>
      </w:divBdr>
    </w:div>
    <w:div w:id="446699570">
      <w:bodyDiv w:val="1"/>
      <w:marLeft w:val="0"/>
      <w:marRight w:val="0"/>
      <w:marTop w:val="0"/>
      <w:marBottom w:val="0"/>
      <w:divBdr>
        <w:top w:val="none" w:sz="0" w:space="0" w:color="auto"/>
        <w:left w:val="none" w:sz="0" w:space="0" w:color="auto"/>
        <w:bottom w:val="none" w:sz="0" w:space="0" w:color="auto"/>
        <w:right w:val="none" w:sz="0" w:space="0" w:color="auto"/>
      </w:divBdr>
    </w:div>
    <w:div w:id="456142764">
      <w:bodyDiv w:val="1"/>
      <w:marLeft w:val="0"/>
      <w:marRight w:val="0"/>
      <w:marTop w:val="0"/>
      <w:marBottom w:val="0"/>
      <w:divBdr>
        <w:top w:val="none" w:sz="0" w:space="0" w:color="auto"/>
        <w:left w:val="none" w:sz="0" w:space="0" w:color="auto"/>
        <w:bottom w:val="none" w:sz="0" w:space="0" w:color="auto"/>
        <w:right w:val="none" w:sz="0" w:space="0" w:color="auto"/>
      </w:divBdr>
    </w:div>
    <w:div w:id="546259680">
      <w:bodyDiv w:val="1"/>
      <w:marLeft w:val="0"/>
      <w:marRight w:val="0"/>
      <w:marTop w:val="0"/>
      <w:marBottom w:val="0"/>
      <w:divBdr>
        <w:top w:val="none" w:sz="0" w:space="0" w:color="auto"/>
        <w:left w:val="none" w:sz="0" w:space="0" w:color="auto"/>
        <w:bottom w:val="none" w:sz="0" w:space="0" w:color="auto"/>
        <w:right w:val="none" w:sz="0" w:space="0" w:color="auto"/>
      </w:divBdr>
    </w:div>
    <w:div w:id="722293934">
      <w:bodyDiv w:val="1"/>
      <w:marLeft w:val="0"/>
      <w:marRight w:val="0"/>
      <w:marTop w:val="0"/>
      <w:marBottom w:val="0"/>
      <w:divBdr>
        <w:top w:val="none" w:sz="0" w:space="0" w:color="auto"/>
        <w:left w:val="none" w:sz="0" w:space="0" w:color="auto"/>
        <w:bottom w:val="none" w:sz="0" w:space="0" w:color="auto"/>
        <w:right w:val="none" w:sz="0" w:space="0" w:color="auto"/>
      </w:divBdr>
    </w:div>
    <w:div w:id="857625267">
      <w:bodyDiv w:val="1"/>
      <w:marLeft w:val="0"/>
      <w:marRight w:val="0"/>
      <w:marTop w:val="0"/>
      <w:marBottom w:val="0"/>
      <w:divBdr>
        <w:top w:val="none" w:sz="0" w:space="0" w:color="auto"/>
        <w:left w:val="none" w:sz="0" w:space="0" w:color="auto"/>
        <w:bottom w:val="none" w:sz="0" w:space="0" w:color="auto"/>
        <w:right w:val="none" w:sz="0" w:space="0" w:color="auto"/>
      </w:divBdr>
    </w:div>
    <w:div w:id="925848886">
      <w:bodyDiv w:val="1"/>
      <w:marLeft w:val="0"/>
      <w:marRight w:val="0"/>
      <w:marTop w:val="0"/>
      <w:marBottom w:val="0"/>
      <w:divBdr>
        <w:top w:val="none" w:sz="0" w:space="0" w:color="auto"/>
        <w:left w:val="none" w:sz="0" w:space="0" w:color="auto"/>
        <w:bottom w:val="none" w:sz="0" w:space="0" w:color="auto"/>
        <w:right w:val="none" w:sz="0" w:space="0" w:color="auto"/>
      </w:divBdr>
    </w:div>
    <w:div w:id="934749425">
      <w:bodyDiv w:val="1"/>
      <w:marLeft w:val="0"/>
      <w:marRight w:val="0"/>
      <w:marTop w:val="0"/>
      <w:marBottom w:val="0"/>
      <w:divBdr>
        <w:top w:val="none" w:sz="0" w:space="0" w:color="auto"/>
        <w:left w:val="none" w:sz="0" w:space="0" w:color="auto"/>
        <w:bottom w:val="none" w:sz="0" w:space="0" w:color="auto"/>
        <w:right w:val="none" w:sz="0" w:space="0" w:color="auto"/>
      </w:divBdr>
    </w:div>
    <w:div w:id="1103183457">
      <w:bodyDiv w:val="1"/>
      <w:marLeft w:val="0"/>
      <w:marRight w:val="0"/>
      <w:marTop w:val="0"/>
      <w:marBottom w:val="0"/>
      <w:divBdr>
        <w:top w:val="none" w:sz="0" w:space="0" w:color="auto"/>
        <w:left w:val="none" w:sz="0" w:space="0" w:color="auto"/>
        <w:bottom w:val="none" w:sz="0" w:space="0" w:color="auto"/>
        <w:right w:val="none" w:sz="0" w:space="0" w:color="auto"/>
      </w:divBdr>
    </w:div>
    <w:div w:id="1234313235">
      <w:bodyDiv w:val="1"/>
      <w:marLeft w:val="0"/>
      <w:marRight w:val="0"/>
      <w:marTop w:val="0"/>
      <w:marBottom w:val="0"/>
      <w:divBdr>
        <w:top w:val="none" w:sz="0" w:space="0" w:color="auto"/>
        <w:left w:val="none" w:sz="0" w:space="0" w:color="auto"/>
        <w:bottom w:val="none" w:sz="0" w:space="0" w:color="auto"/>
        <w:right w:val="none" w:sz="0" w:space="0" w:color="auto"/>
      </w:divBdr>
    </w:div>
    <w:div w:id="1574462910">
      <w:bodyDiv w:val="1"/>
      <w:marLeft w:val="0"/>
      <w:marRight w:val="0"/>
      <w:marTop w:val="0"/>
      <w:marBottom w:val="0"/>
      <w:divBdr>
        <w:top w:val="none" w:sz="0" w:space="0" w:color="auto"/>
        <w:left w:val="none" w:sz="0" w:space="0" w:color="auto"/>
        <w:bottom w:val="none" w:sz="0" w:space="0" w:color="auto"/>
        <w:right w:val="none" w:sz="0" w:space="0" w:color="auto"/>
      </w:divBdr>
      <w:divsChild>
        <w:div w:id="256866559">
          <w:marLeft w:val="0"/>
          <w:marRight w:val="0"/>
          <w:marTop w:val="0"/>
          <w:marBottom w:val="0"/>
          <w:divBdr>
            <w:top w:val="none" w:sz="0" w:space="0" w:color="auto"/>
            <w:left w:val="none" w:sz="0" w:space="0" w:color="auto"/>
            <w:bottom w:val="none" w:sz="0" w:space="0" w:color="auto"/>
            <w:right w:val="none" w:sz="0" w:space="0" w:color="auto"/>
          </w:divBdr>
        </w:div>
        <w:div w:id="555550130">
          <w:marLeft w:val="0"/>
          <w:marRight w:val="0"/>
          <w:marTop w:val="0"/>
          <w:marBottom w:val="0"/>
          <w:divBdr>
            <w:top w:val="none" w:sz="0" w:space="0" w:color="auto"/>
            <w:left w:val="none" w:sz="0" w:space="0" w:color="auto"/>
            <w:bottom w:val="none" w:sz="0" w:space="0" w:color="auto"/>
            <w:right w:val="none" w:sz="0" w:space="0" w:color="auto"/>
          </w:divBdr>
        </w:div>
        <w:div w:id="1986012161">
          <w:marLeft w:val="0"/>
          <w:marRight w:val="0"/>
          <w:marTop w:val="0"/>
          <w:marBottom w:val="0"/>
          <w:divBdr>
            <w:top w:val="none" w:sz="0" w:space="0" w:color="auto"/>
            <w:left w:val="none" w:sz="0" w:space="0" w:color="auto"/>
            <w:bottom w:val="none" w:sz="0" w:space="0" w:color="auto"/>
            <w:right w:val="none" w:sz="0" w:space="0" w:color="auto"/>
          </w:divBdr>
        </w:div>
      </w:divsChild>
    </w:div>
    <w:div w:id="1709531432">
      <w:bodyDiv w:val="1"/>
      <w:marLeft w:val="0"/>
      <w:marRight w:val="0"/>
      <w:marTop w:val="0"/>
      <w:marBottom w:val="0"/>
      <w:divBdr>
        <w:top w:val="none" w:sz="0" w:space="0" w:color="auto"/>
        <w:left w:val="none" w:sz="0" w:space="0" w:color="auto"/>
        <w:bottom w:val="none" w:sz="0" w:space="0" w:color="auto"/>
        <w:right w:val="none" w:sz="0" w:space="0" w:color="auto"/>
      </w:divBdr>
    </w:div>
    <w:div w:id="1723940798">
      <w:bodyDiv w:val="1"/>
      <w:marLeft w:val="0"/>
      <w:marRight w:val="0"/>
      <w:marTop w:val="0"/>
      <w:marBottom w:val="0"/>
      <w:divBdr>
        <w:top w:val="none" w:sz="0" w:space="0" w:color="auto"/>
        <w:left w:val="none" w:sz="0" w:space="0" w:color="auto"/>
        <w:bottom w:val="none" w:sz="0" w:space="0" w:color="auto"/>
        <w:right w:val="none" w:sz="0" w:space="0" w:color="auto"/>
      </w:divBdr>
    </w:div>
    <w:div w:id="1729954998">
      <w:bodyDiv w:val="1"/>
      <w:marLeft w:val="0"/>
      <w:marRight w:val="0"/>
      <w:marTop w:val="0"/>
      <w:marBottom w:val="0"/>
      <w:divBdr>
        <w:top w:val="none" w:sz="0" w:space="0" w:color="auto"/>
        <w:left w:val="none" w:sz="0" w:space="0" w:color="auto"/>
        <w:bottom w:val="none" w:sz="0" w:space="0" w:color="auto"/>
        <w:right w:val="none" w:sz="0" w:space="0" w:color="auto"/>
      </w:divBdr>
    </w:div>
    <w:div w:id="1978953311">
      <w:bodyDiv w:val="1"/>
      <w:marLeft w:val="0"/>
      <w:marRight w:val="0"/>
      <w:marTop w:val="0"/>
      <w:marBottom w:val="0"/>
      <w:divBdr>
        <w:top w:val="none" w:sz="0" w:space="0" w:color="auto"/>
        <w:left w:val="none" w:sz="0" w:space="0" w:color="auto"/>
        <w:bottom w:val="none" w:sz="0" w:space="0" w:color="auto"/>
        <w:right w:val="none" w:sz="0" w:space="0" w:color="auto"/>
      </w:divBdr>
    </w:div>
    <w:div w:id="1996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learn.ca" TargetMode="External"/><Relationship Id="rId18" Type="http://schemas.openxmlformats.org/officeDocument/2006/relationships/hyperlink" Target="http://www.cattlemen.bc.ca/awards.htm" TargetMode="External"/><Relationship Id="rId26" Type="http://schemas.openxmlformats.org/officeDocument/2006/relationships/hyperlink" Target="http://www.bcsoccer.net/membership/awards-scholarships" TargetMode="External"/><Relationship Id="rId39" Type="http://schemas.openxmlformats.org/officeDocument/2006/relationships/hyperlink" Target="www.gwmsc.ca/awards/" TargetMode="External"/><Relationship Id="rId21" Type="http://schemas.openxmlformats.org/officeDocument/2006/relationships/hyperlink" Target="http://www.girlguides.ca/" TargetMode="External"/><Relationship Id="rId34" Type="http://schemas.openxmlformats.org/officeDocument/2006/relationships/hyperlink" Target="http://www.universities-colleges-schools.com/article/candian-tourism-college-scholarship" TargetMode="External"/><Relationship Id="rId42" Type="http://schemas.openxmlformats.org/officeDocument/2006/relationships/hyperlink" Target="https://lchs.lpsd.ca/download/17087" TargetMode="External"/><Relationship Id="rId47" Type="http://schemas.openxmlformats.org/officeDocument/2006/relationships/hyperlink" Target="https://blog.remax.ca/quest-for-excellence/" TargetMode="External"/><Relationship Id="rId50" Type="http://schemas.openxmlformats.org/officeDocument/2006/relationships/hyperlink" Target="https://tealchartiablefoundation.ca" TargetMode="External"/><Relationship Id="rId55" Type="http://schemas.openxmlformats.org/officeDocument/2006/relationships/hyperlink" Target="http://en.wikipedia.org/wiki/Bursary" TargetMode="External"/><Relationship Id="rId63" Type="http://schemas.openxmlformats.org/officeDocument/2006/relationships/hyperlink" Target="https://www.bcschoolsports.ca/jack-farley-youth-sports-achievement-award" TargetMode="External"/><Relationship Id="rId68" Type="http://schemas.openxmlformats.org/officeDocument/2006/relationships/hyperlink" Target="https://www2.gov.bc.ca/gov/content/education-training/k-12/support/scholarships/provincial-scholarships/pathway-to-teacher-education-scholarship" TargetMode="External"/><Relationship Id="rId76" Type="http://schemas.openxmlformats.org/officeDocument/2006/relationships/hyperlink" Target="http://www.transplant.bc.ca/get-involved/awareness-programs/school-programs/%EF%BC%82live-life-pass-it-on%EF%BC%82-scholarship" TargetMode="External"/><Relationship Id="rId7" Type="http://schemas.openxmlformats.org/officeDocument/2006/relationships/hyperlink" Target="http://www.studentscholarships.org" TargetMode="External"/><Relationship Id="rId71" Type="http://schemas.openxmlformats.org/officeDocument/2006/relationships/hyperlink" Target="http://leonardfnd.org/" TargetMode="External"/><Relationship Id="rId2" Type="http://schemas.openxmlformats.org/officeDocument/2006/relationships/styles" Target="styles.xml"/><Relationship Id="rId16" Type="http://schemas.openxmlformats.org/officeDocument/2006/relationships/hyperlink" Target="http://www.td.com/ca/en/personal-banking/solutions/student-banking/community-leadership-scholarship-for-canadians/" TargetMode="External"/><Relationship Id="rId29" Type="http://schemas.openxmlformats.org/officeDocument/2006/relationships/hyperlink" Target="http://www.bchockey.net/member-info/awards" TargetMode="External"/><Relationship Id="rId11" Type="http://schemas.openxmlformats.org/officeDocument/2006/relationships/hyperlink" Target="http://www.bcawardsonline.org" TargetMode="External"/><Relationship Id="rId24" Type="http://schemas.openxmlformats.org/officeDocument/2006/relationships/hyperlink" Target="http://www.bcdramateachers.com/abcde-student-scholarship.html" TargetMode="External"/><Relationship Id="rId32" Type="http://schemas.openxmlformats.org/officeDocument/2006/relationships/hyperlink" Target="https://cfig.ca/national-scholarship" TargetMode="External"/><Relationship Id="rId37" Type="http://schemas.openxmlformats.org/officeDocument/2006/relationships/hyperlink" Target="https://cufoundation.org/student-application/" TargetMode="External"/><Relationship Id="rId40" Type="http://schemas.openxmlformats.org/officeDocument/2006/relationships/hyperlink" Target="http://www.khalsacreditunion.ca/community/scholarships-and-bursaries" TargetMode="External"/><Relationship Id="rId45" Type="http://schemas.openxmlformats.org/officeDocument/2006/relationships/hyperlink" Target="https://www.trustee.bc.ca/services/estate-and-personal-trust-services/pages/pgt-educational-assistance-fund.aspx" TargetMode="External"/><Relationship Id="rId53" Type="http://schemas.openxmlformats.org/officeDocument/2006/relationships/hyperlink" Target="https://nupge.ca/content/nupge-scholarship-winners-2022" TargetMode="External"/><Relationship Id="rId58" Type="http://schemas.openxmlformats.org/officeDocument/2006/relationships/hyperlink" Target="https://cdnprincipals.com/student-leadership-award-recipients/" TargetMode="External"/><Relationship Id="rId66" Type="http://schemas.openxmlformats.org/officeDocument/2006/relationships/hyperlink" Target="https://horatioalger.ca/en/scholarships/about-our-scholarships-programs/" TargetMode="External"/><Relationship Id="rId74" Type="http://schemas.openxmlformats.org/officeDocument/2006/relationships/hyperlink" Target="https://www.saveonfoods.com/sm/pickup/rsid/1982/scholarships/" TargetMode="External"/><Relationship Id="rId5" Type="http://schemas.openxmlformats.org/officeDocument/2006/relationships/footnotes" Target="footnotes.xml"/><Relationship Id="rId15" Type="http://schemas.openxmlformats.org/officeDocument/2006/relationships/hyperlink" Target="http://www.bchydro.com/community/community-giving/scholarships.html" TargetMode="External"/><Relationship Id="rId23" Type="http://schemas.openxmlformats.org/officeDocument/2006/relationships/hyperlink" Target="http://www.artinstitutes.ed/scholarships" TargetMode="External"/><Relationship Id="rId28" Type="http://schemas.openxmlformats.org/officeDocument/2006/relationships/hyperlink" Target="http://www.golfcanadafoundation.com/collegiate-golf-2/" TargetMode="External"/><Relationship Id="rId36" Type="http://schemas.openxmlformats.org/officeDocument/2006/relationships/hyperlink" Target="http://www.bccpa.ca/cpaef/scholarship-awards/undergraduate-students" TargetMode="External"/><Relationship Id="rId49" Type="http://schemas.openxmlformats.org/officeDocument/2006/relationships/hyperlink" Target="http://www.scotiabank.com/ca/en/personal/bank-accounts/students/scholarship-contest.html" TargetMode="External"/><Relationship Id="rId57" Type="http://schemas.openxmlformats.org/officeDocument/2006/relationships/hyperlink" Target="https://4-h-canada.ca/scholarships" TargetMode="External"/><Relationship Id="rId61" Type="http://schemas.openxmlformats.org/officeDocument/2006/relationships/hyperlink" Target="https://www.bcchs.com/scholarships.html" TargetMode="External"/><Relationship Id="rId10" Type="http://schemas.openxmlformats.org/officeDocument/2006/relationships/hyperlink" Target="http://www.aved.gov.bc.ca/studentservices.ca" TargetMode="External"/><Relationship Id="rId19" Type="http://schemas.openxmlformats.org/officeDocument/2006/relationships/hyperlink" Target="http://www.bcgeu.ca/learning" TargetMode="External"/><Relationship Id="rId31" Type="http://schemas.openxmlformats.org/officeDocument/2006/relationships/hyperlink" Target="www.roadbuilders.bc.ca/BettySpalton/" TargetMode="External"/><Relationship Id="rId44" Type="http://schemas.openxmlformats.org/officeDocument/2006/relationships/hyperlink" Target="http://www.newrelationshiptrust.ca/funding/for-students/" TargetMode="External"/><Relationship Id="rId52" Type="http://schemas.openxmlformats.org/officeDocument/2006/relationships/hyperlink" Target="https://usw.ca/pages/post-secondary/" TargetMode="External"/><Relationship Id="rId60" Type="http://schemas.openxmlformats.org/officeDocument/2006/relationships/hyperlink" Target="www.walmartcanada.ca" TargetMode="External"/><Relationship Id="rId65" Type="http://schemas.openxmlformats.org/officeDocument/2006/relationships/hyperlink" Target="https://future.utoronto.ca/national-scholarship/" TargetMode="External"/><Relationship Id="rId73" Type="http://schemas.openxmlformats.org/officeDocument/2006/relationships/hyperlink" Target="https://barronprize.org/apply/"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finder.com" TargetMode="External"/><Relationship Id="rId14" Type="http://schemas.openxmlformats.org/officeDocument/2006/relationships/hyperlink" Target="http://www.youth.gc.ca" TargetMode="External"/><Relationship Id="rId22" Type="http://schemas.openxmlformats.org/officeDocument/2006/relationships/hyperlink" Target="http://www.egbc.ca/Registration/Programs-Resources/Student-Program/Scholarships" TargetMode="External"/><Relationship Id="rId27" Type="http://schemas.openxmlformats.org/officeDocument/2006/relationships/hyperlink" Target="https://britishcolumbiagolf.org/funding/scholarships" TargetMode="External"/><Relationship Id="rId30" Type="http://schemas.openxmlformats.org/officeDocument/2006/relationships/hyperlink" Target="https://bccpac.bc.ca/index.php/members/awards/educational-award" TargetMode="External"/><Relationship Id="rId35" Type="http://schemas.openxmlformats.org/officeDocument/2006/relationships/hyperlink" Target="https://www.universities-colleges-schools.com/canadian-tourism-college" TargetMode="External"/><Relationship Id="rId43" Type="http://schemas.openxmlformats.org/officeDocument/2006/relationships/hyperlink" Target="http://www.neads.ca/en/about/projects/ete2/scholarship" TargetMode="External"/><Relationship Id="rId48" Type="http://schemas.openxmlformats.org/officeDocument/2006/relationships/hyperlink" Target="http://www.rbcroyalbank.com/lifeskills/pdf/rbc_application_english.pdf" TargetMode="External"/><Relationship Id="rId56" Type="http://schemas.openxmlformats.org/officeDocument/2006/relationships/hyperlink" Target="https://www.kinsmenfoundationofbc.ca/" TargetMode="External"/><Relationship Id="rId64" Type="http://schemas.openxmlformats.org/officeDocument/2006/relationships/hyperlink" Target="https://www.uoguelph.ca/registrar/studentfinance/scholarships/national" TargetMode="External"/><Relationship Id="rId69" Type="http://schemas.openxmlformats.org/officeDocument/2006/relationships/hyperlink" Target="https://ontarioscholarships.ca/scholarships/22367/womens-cyber-security-scholarships" TargetMode="External"/><Relationship Id="rId77" Type="http://schemas.openxmlformats.org/officeDocument/2006/relationships/fontTable" Target="fontTable.xml"/><Relationship Id="rId8" Type="http://schemas.openxmlformats.org/officeDocument/2006/relationships/hyperlink" Target="http://www.studentawards.com" TargetMode="External"/><Relationship Id="rId51" Type="http://schemas.openxmlformats.org/officeDocument/2006/relationships/hyperlink" Target="https://croatiancentre.com/cultural-services/scholarships/" TargetMode="External"/><Relationship Id="rId72" Type="http://schemas.openxmlformats.org/officeDocument/2006/relationships/hyperlink" Target="https://kochharandco.ca/application" TargetMode="External"/><Relationship Id="rId3" Type="http://schemas.openxmlformats.org/officeDocument/2006/relationships/settings" Target="settings.xml"/><Relationship Id="rId12" Type="http://schemas.openxmlformats.org/officeDocument/2006/relationships/hyperlink" Target="http://www.scholarshipscanada.com" TargetMode="External"/><Relationship Id="rId17" Type="http://schemas.openxmlformats.org/officeDocument/2006/relationships/hyperlink" Target="http://www.fraserinstitute.org/education-programs/students/essay-contest" TargetMode="External"/><Relationship Id="rId25" Type="http://schemas.openxmlformats.org/officeDocument/2006/relationships/hyperlink" Target="http://www.aiacanada.com/careers-and-training/scholarships/" TargetMode="External"/><Relationship Id="rId33" Type="http://schemas.openxmlformats.org/officeDocument/2006/relationships/hyperlink" Target="http://www.retailcouncil.org/resources/education/retail-education-scholarship-program/" TargetMode="External"/><Relationship Id="rId38" Type="http://schemas.openxmlformats.org/officeDocument/2006/relationships/hyperlink" Target="http://www.lifesaving.bc.ca/db-perks-scholarship" TargetMode="External"/><Relationship Id="rId46" Type="http://schemas.openxmlformats.org/officeDocument/2006/relationships/hyperlink" Target="https://blog.remax.ca/re-max-expands-quest-for-excellence-scholarship-program-in-2023/" TargetMode="External"/><Relationship Id="rId59" Type="http://schemas.openxmlformats.org/officeDocument/2006/relationships/hyperlink" Target="https://www.mensacanada.ca/index-e.html" TargetMode="External"/><Relationship Id="rId67" Type="http://schemas.openxmlformats.org/officeDocument/2006/relationships/hyperlink" Target="https://studentaidbc.ca/explore/grants-scholarships" TargetMode="External"/><Relationship Id="rId20" Type="http://schemas.openxmlformats.org/officeDocument/2006/relationships/hyperlink" Target="http://www.bcschoolsports.ca/member-services/scholarships" TargetMode="External"/><Relationship Id="rId41" Type="http://schemas.openxmlformats.org/officeDocument/2006/relationships/hyperlink" Target="http://www.millerthomson.com/en/careers/law-students/national-diversity-scholarship-and-mentoring-program/" TargetMode="External"/><Relationship Id="rId54" Type="http://schemas.openxmlformats.org/officeDocument/2006/relationships/hyperlink" Target="https://www.bccerebralpalsy.com/programs/education-bursaries/" TargetMode="External"/><Relationship Id="rId62" Type="http://schemas.openxmlformats.org/officeDocument/2006/relationships/hyperlink" Target="https://www.bcpvpa.org/about-bcpvpa/supporting-students/scholarships" TargetMode="External"/><Relationship Id="rId70" Type="http://schemas.openxmlformats.org/officeDocument/2006/relationships/hyperlink" Target="https://seg.org/Scholarships" TargetMode="External"/><Relationship Id="rId75" Type="http://schemas.openxmlformats.org/officeDocument/2006/relationships/hyperlink" Target="https://theatrebc.org/awards-scholarship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13</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jackson</dc:creator>
  <cp:keywords/>
  <dc:description/>
  <cp:lastModifiedBy>nicole jackson</cp:lastModifiedBy>
  <cp:revision>237</cp:revision>
  <dcterms:created xsi:type="dcterms:W3CDTF">2023-01-10T18:21:00Z</dcterms:created>
  <dcterms:modified xsi:type="dcterms:W3CDTF">2023-01-20T18:28:00Z</dcterms:modified>
</cp:coreProperties>
</file>